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A" w:rsidRDefault="000310FA" w:rsidP="00FD444D">
      <w:pPr>
        <w:pStyle w:val="Ttulo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231B3" w:rsidRPr="00FD444D" w:rsidRDefault="00B231B3" w:rsidP="00FD444D">
      <w:pPr>
        <w:pStyle w:val="Ttulo1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D444D">
        <w:rPr>
          <w:rFonts w:ascii="Arial" w:hAnsi="Arial" w:cs="Arial"/>
          <w:sz w:val="24"/>
          <w:szCs w:val="24"/>
          <w:u w:val="single"/>
        </w:rPr>
        <w:t>TERMO DE CONVÊNIO</w:t>
      </w:r>
    </w:p>
    <w:p w:rsidR="00B231B3" w:rsidRPr="00FD444D" w:rsidRDefault="00B231B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DO CONVÊNIO</w:t>
      </w:r>
    </w:p>
    <w:p w:rsidR="00B231B3" w:rsidRPr="00FD444D" w:rsidRDefault="00B231B3" w:rsidP="00FD444D">
      <w:pPr>
        <w:pStyle w:val="TextosemFormatao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O </w:t>
      </w:r>
      <w:r w:rsidRPr="00FD444D">
        <w:rPr>
          <w:rFonts w:ascii="Arial" w:hAnsi="Arial" w:cs="Arial"/>
          <w:b/>
          <w:sz w:val="24"/>
          <w:szCs w:val="24"/>
          <w:u w:val="single"/>
        </w:rPr>
        <w:t xml:space="preserve">CONSELHO REGIONAL DE ADMINISTRAÇÃO DE MINAS GERAIS </w:t>
      </w:r>
      <w:r w:rsidR="00E568A3" w:rsidRPr="00FD444D">
        <w:rPr>
          <w:rFonts w:ascii="Arial" w:hAnsi="Arial" w:cs="Arial"/>
          <w:b/>
          <w:sz w:val="24"/>
          <w:szCs w:val="24"/>
          <w:u w:val="words"/>
        </w:rPr>
        <w:t>– CRA-</w:t>
      </w:r>
      <w:r w:rsidRPr="00FD444D">
        <w:rPr>
          <w:rFonts w:ascii="Arial" w:hAnsi="Arial" w:cs="Arial"/>
          <w:b/>
          <w:sz w:val="24"/>
          <w:szCs w:val="24"/>
          <w:u w:val="words"/>
        </w:rPr>
        <w:t>MG</w:t>
      </w:r>
      <w:r w:rsidRPr="00FD444D">
        <w:rPr>
          <w:rFonts w:ascii="Arial" w:hAnsi="Arial" w:cs="Arial"/>
          <w:sz w:val="24"/>
          <w:szCs w:val="24"/>
        </w:rPr>
        <w:t>, Autarquia Federal sediada em Belo Horizonte - MG, n</w:t>
      </w:r>
      <w:r w:rsidR="00C61507">
        <w:rPr>
          <w:rFonts w:ascii="Arial" w:hAnsi="Arial" w:cs="Arial"/>
          <w:sz w:val="24"/>
          <w:szCs w:val="24"/>
        </w:rPr>
        <w:t xml:space="preserve">a Avenida Afonso Pena, nº. </w:t>
      </w:r>
      <w:proofErr w:type="gramStart"/>
      <w:r w:rsidR="00C61507">
        <w:rPr>
          <w:rFonts w:ascii="Arial" w:hAnsi="Arial" w:cs="Arial"/>
          <w:sz w:val="24"/>
          <w:szCs w:val="24"/>
        </w:rPr>
        <w:t xml:space="preserve">981, </w:t>
      </w:r>
      <w:r w:rsidRPr="00FD444D">
        <w:rPr>
          <w:rFonts w:ascii="Arial" w:hAnsi="Arial" w:cs="Arial"/>
          <w:sz w:val="24"/>
          <w:szCs w:val="24"/>
        </w:rPr>
        <w:t>1º</w:t>
      </w:r>
      <w:proofErr w:type="gramEnd"/>
      <w:r w:rsidRPr="00FD444D">
        <w:rPr>
          <w:rFonts w:ascii="Arial" w:hAnsi="Arial" w:cs="Arial"/>
          <w:sz w:val="24"/>
          <w:szCs w:val="24"/>
        </w:rPr>
        <w:t xml:space="preserve"> andar – Centro – 30130-002 – Belo Horizonte/MG, </w:t>
      </w:r>
      <w:r w:rsidRPr="00FD444D">
        <w:rPr>
          <w:rFonts w:ascii="Arial" w:hAnsi="Arial" w:cs="Arial"/>
          <w:b/>
          <w:sz w:val="24"/>
          <w:szCs w:val="24"/>
        </w:rPr>
        <w:t>CNPJ nº. 16.863.664/</w:t>
      </w:r>
      <w:r w:rsidR="009F2435" w:rsidRPr="00FD444D">
        <w:rPr>
          <w:rFonts w:ascii="Arial" w:hAnsi="Arial" w:cs="Arial"/>
          <w:b/>
          <w:sz w:val="24"/>
          <w:szCs w:val="24"/>
        </w:rPr>
        <w:t>0001-14</w:t>
      </w:r>
      <w:r w:rsidR="009F2435" w:rsidRPr="00FD444D">
        <w:rPr>
          <w:rFonts w:ascii="Arial" w:hAnsi="Arial" w:cs="Arial"/>
          <w:sz w:val="24"/>
          <w:szCs w:val="24"/>
        </w:rPr>
        <w:t xml:space="preserve"> na pessoa de seu presidente </w:t>
      </w:r>
      <w:r w:rsidR="009F2435" w:rsidRPr="00FD444D">
        <w:rPr>
          <w:rFonts w:ascii="Arial" w:hAnsi="Arial" w:cs="Arial"/>
          <w:b/>
          <w:sz w:val="24"/>
          <w:szCs w:val="24"/>
        </w:rPr>
        <w:t>Adm</w:t>
      </w:r>
      <w:r w:rsidR="00DD1C8E" w:rsidRPr="00FD444D">
        <w:rPr>
          <w:rFonts w:ascii="Arial" w:hAnsi="Arial" w:cs="Arial"/>
          <w:b/>
          <w:sz w:val="24"/>
          <w:szCs w:val="24"/>
        </w:rPr>
        <w:t xml:space="preserve">. </w:t>
      </w:r>
      <w:r w:rsidR="00A2434D">
        <w:rPr>
          <w:rFonts w:ascii="Arial" w:hAnsi="Arial" w:cs="Arial"/>
          <w:b/>
          <w:sz w:val="24"/>
          <w:szCs w:val="24"/>
        </w:rPr>
        <w:t>ANTÔNIO EUSTÁQUIO BARBOSA</w:t>
      </w:r>
      <w:r w:rsidR="00310A7E">
        <w:rPr>
          <w:rFonts w:ascii="Arial" w:hAnsi="Arial" w:cs="Arial"/>
          <w:b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 xml:space="preserve">– CRA-MG nº. </w:t>
      </w:r>
      <w:r w:rsidR="00310A7E" w:rsidRPr="00310A7E">
        <w:rPr>
          <w:rFonts w:ascii="Arial" w:hAnsi="Arial" w:cs="Arial"/>
          <w:b/>
          <w:sz w:val="24"/>
          <w:szCs w:val="24"/>
        </w:rPr>
        <w:t>01-005431/D</w:t>
      </w:r>
      <w:r w:rsidRPr="00FD444D">
        <w:rPr>
          <w:rFonts w:ascii="Arial" w:hAnsi="Arial" w:cs="Arial"/>
          <w:sz w:val="24"/>
          <w:szCs w:val="24"/>
        </w:rPr>
        <w:t xml:space="preserve">, doravante denominado </w:t>
      </w:r>
      <w:r w:rsidRPr="00FD444D">
        <w:rPr>
          <w:rFonts w:ascii="Arial" w:hAnsi="Arial" w:cs="Arial"/>
          <w:bCs/>
          <w:sz w:val="24"/>
          <w:szCs w:val="24"/>
        </w:rPr>
        <w:t>CRA-MG</w:t>
      </w:r>
      <w:r w:rsidRPr="00FD444D">
        <w:rPr>
          <w:rFonts w:ascii="Arial" w:hAnsi="Arial" w:cs="Arial"/>
          <w:sz w:val="24"/>
          <w:szCs w:val="24"/>
        </w:rPr>
        <w:t xml:space="preserve">, juntamente com </w:t>
      </w:r>
      <w:r w:rsidR="00811A4C">
        <w:rPr>
          <w:rFonts w:ascii="Arial" w:hAnsi="Arial" w:cs="Arial"/>
          <w:sz w:val="24"/>
          <w:szCs w:val="24"/>
        </w:rPr>
        <w:t>o</w:t>
      </w:r>
      <w:r w:rsidR="005E63DF">
        <w:rPr>
          <w:rFonts w:ascii="Arial" w:hAnsi="Arial" w:cs="Arial"/>
          <w:sz w:val="24"/>
          <w:szCs w:val="24"/>
        </w:rPr>
        <w:t xml:space="preserve"> </w:t>
      </w:r>
      <w:r w:rsidR="00811A4C">
        <w:rPr>
          <w:rFonts w:ascii="Arial" w:hAnsi="Arial" w:cs="Arial"/>
          <w:b/>
          <w:sz w:val="24"/>
          <w:szCs w:val="24"/>
        </w:rPr>
        <w:t>ISMAEL VICTOR DE ARAUJO LEITE - ME</w:t>
      </w:r>
      <w:r w:rsidR="00A2434D">
        <w:rPr>
          <w:rFonts w:ascii="Arial" w:hAnsi="Arial" w:cs="Arial"/>
          <w:b/>
          <w:sz w:val="24"/>
          <w:szCs w:val="24"/>
        </w:rPr>
        <w:t>,</w:t>
      </w:r>
      <w:r w:rsidR="00D24D37">
        <w:rPr>
          <w:rFonts w:ascii="Arial" w:hAnsi="Arial" w:cs="Arial"/>
          <w:b/>
          <w:sz w:val="24"/>
          <w:szCs w:val="24"/>
        </w:rPr>
        <w:t xml:space="preserve"> </w:t>
      </w:r>
      <w:r w:rsidR="00921F1B">
        <w:rPr>
          <w:rFonts w:ascii="Arial" w:hAnsi="Arial" w:cs="Arial"/>
          <w:sz w:val="24"/>
          <w:szCs w:val="24"/>
        </w:rPr>
        <w:t>denominada</w:t>
      </w:r>
      <w:r w:rsidR="00D24D37">
        <w:rPr>
          <w:rFonts w:ascii="Arial" w:hAnsi="Arial" w:cs="Arial"/>
          <w:sz w:val="24"/>
          <w:szCs w:val="24"/>
        </w:rPr>
        <w:t xml:space="preserve"> </w:t>
      </w:r>
      <w:r w:rsidR="00921F1B" w:rsidRPr="00921F1B">
        <w:rPr>
          <w:rFonts w:ascii="Arial" w:hAnsi="Arial" w:cs="Arial"/>
          <w:sz w:val="24"/>
          <w:szCs w:val="24"/>
        </w:rPr>
        <w:t xml:space="preserve">como </w:t>
      </w:r>
      <w:proofErr w:type="gramStart"/>
      <w:r w:rsidR="00921F1B">
        <w:rPr>
          <w:rFonts w:ascii="Arial" w:hAnsi="Arial" w:cs="Arial"/>
          <w:b/>
          <w:sz w:val="24"/>
          <w:szCs w:val="24"/>
        </w:rPr>
        <w:t xml:space="preserve">ÓTICAS </w:t>
      </w:r>
      <w:r w:rsidR="00811A4C">
        <w:rPr>
          <w:rFonts w:ascii="Arial" w:hAnsi="Arial" w:cs="Arial"/>
          <w:b/>
          <w:sz w:val="24"/>
          <w:szCs w:val="24"/>
        </w:rPr>
        <w:t>DINIZ</w:t>
      </w:r>
      <w:proofErr w:type="gramEnd"/>
      <w:r w:rsidR="000361E6">
        <w:rPr>
          <w:rFonts w:ascii="Arial" w:hAnsi="Arial" w:cs="Arial"/>
          <w:b/>
          <w:sz w:val="24"/>
          <w:szCs w:val="24"/>
        </w:rPr>
        <w:t xml:space="preserve">, </w:t>
      </w:r>
      <w:r w:rsidR="00FD444D" w:rsidRPr="00FD444D">
        <w:rPr>
          <w:rFonts w:ascii="Arial" w:hAnsi="Arial" w:cs="Arial"/>
          <w:sz w:val="24"/>
          <w:szCs w:val="24"/>
        </w:rPr>
        <w:t xml:space="preserve">com sede na cidade de </w:t>
      </w:r>
      <w:r w:rsidR="00811A4C">
        <w:rPr>
          <w:rFonts w:ascii="Arial" w:hAnsi="Arial" w:cs="Arial"/>
          <w:sz w:val="24"/>
          <w:szCs w:val="24"/>
        </w:rPr>
        <w:t>Juiz de Fora</w:t>
      </w:r>
      <w:r w:rsidR="00A2434D">
        <w:rPr>
          <w:rFonts w:ascii="Arial" w:hAnsi="Arial" w:cs="Arial"/>
          <w:sz w:val="24"/>
          <w:szCs w:val="24"/>
        </w:rPr>
        <w:t xml:space="preserve"> -</w:t>
      </w:r>
      <w:r w:rsidR="00DF4DC1">
        <w:rPr>
          <w:rFonts w:ascii="Arial" w:hAnsi="Arial" w:cs="Arial"/>
          <w:sz w:val="24"/>
          <w:szCs w:val="24"/>
        </w:rPr>
        <w:t xml:space="preserve"> </w:t>
      </w:r>
      <w:r w:rsidR="00FD444D" w:rsidRPr="00FD444D">
        <w:rPr>
          <w:rFonts w:ascii="Arial" w:hAnsi="Arial" w:cs="Arial"/>
          <w:sz w:val="24"/>
          <w:szCs w:val="24"/>
        </w:rPr>
        <w:t xml:space="preserve">MG, na </w:t>
      </w:r>
      <w:r w:rsidR="00884884">
        <w:rPr>
          <w:rFonts w:ascii="Arial" w:hAnsi="Arial" w:cs="Arial"/>
          <w:sz w:val="24"/>
          <w:szCs w:val="24"/>
        </w:rPr>
        <w:t xml:space="preserve">Rua </w:t>
      </w:r>
      <w:r w:rsidR="00811A4C">
        <w:rPr>
          <w:rFonts w:ascii="Arial" w:hAnsi="Arial" w:cs="Arial"/>
          <w:sz w:val="24"/>
          <w:szCs w:val="24"/>
        </w:rPr>
        <w:t>Santa Rita</w:t>
      </w:r>
      <w:r w:rsidR="00AA3BF5">
        <w:rPr>
          <w:rFonts w:ascii="Arial" w:hAnsi="Arial" w:cs="Arial"/>
          <w:sz w:val="24"/>
          <w:szCs w:val="24"/>
        </w:rPr>
        <w:t xml:space="preserve">, </w:t>
      </w:r>
      <w:r w:rsidR="00811A4C">
        <w:rPr>
          <w:rFonts w:ascii="Arial" w:hAnsi="Arial" w:cs="Arial"/>
          <w:sz w:val="24"/>
          <w:szCs w:val="24"/>
        </w:rPr>
        <w:t>458</w:t>
      </w:r>
      <w:r w:rsidR="00AA3BF5">
        <w:rPr>
          <w:rFonts w:ascii="Arial" w:hAnsi="Arial" w:cs="Arial"/>
          <w:sz w:val="24"/>
          <w:szCs w:val="24"/>
        </w:rPr>
        <w:t xml:space="preserve"> </w:t>
      </w:r>
      <w:r w:rsidR="00013652">
        <w:rPr>
          <w:rFonts w:ascii="Arial" w:hAnsi="Arial" w:cs="Arial"/>
          <w:sz w:val="24"/>
          <w:szCs w:val="24"/>
        </w:rPr>
        <w:t xml:space="preserve">– </w:t>
      </w:r>
      <w:r w:rsidR="0090145E">
        <w:rPr>
          <w:rFonts w:ascii="Arial" w:hAnsi="Arial" w:cs="Arial"/>
          <w:sz w:val="24"/>
          <w:szCs w:val="24"/>
        </w:rPr>
        <w:t xml:space="preserve">Bairro </w:t>
      </w:r>
      <w:r w:rsidR="000B7631">
        <w:rPr>
          <w:rFonts w:ascii="Arial" w:hAnsi="Arial" w:cs="Arial"/>
          <w:sz w:val="24"/>
          <w:szCs w:val="24"/>
        </w:rPr>
        <w:t>Centro</w:t>
      </w:r>
      <w:r w:rsidR="00A2434D">
        <w:rPr>
          <w:rFonts w:ascii="Arial" w:hAnsi="Arial" w:cs="Arial"/>
          <w:sz w:val="24"/>
          <w:szCs w:val="24"/>
        </w:rPr>
        <w:t>, inscrito</w:t>
      </w:r>
      <w:r w:rsidR="00FD444D" w:rsidRPr="00FD444D">
        <w:rPr>
          <w:rFonts w:ascii="Arial" w:hAnsi="Arial" w:cs="Arial"/>
          <w:sz w:val="24"/>
          <w:szCs w:val="24"/>
        </w:rPr>
        <w:t xml:space="preserve"> no </w:t>
      </w:r>
      <w:r w:rsidR="00FD444D" w:rsidRPr="00E94853">
        <w:rPr>
          <w:rFonts w:ascii="Arial" w:hAnsi="Arial" w:cs="Arial"/>
          <w:b/>
          <w:sz w:val="24"/>
          <w:szCs w:val="24"/>
        </w:rPr>
        <w:t xml:space="preserve">CNPJ sob o nº </w:t>
      </w:r>
      <w:r w:rsidR="00811A4C">
        <w:rPr>
          <w:rFonts w:ascii="Arial" w:hAnsi="Arial" w:cs="Arial"/>
          <w:b/>
          <w:sz w:val="24"/>
          <w:szCs w:val="24"/>
        </w:rPr>
        <w:t>26.934.974/0001-36</w:t>
      </w:r>
      <w:r w:rsidR="00FD444D" w:rsidRPr="00FD444D">
        <w:rPr>
          <w:rFonts w:ascii="Arial" w:hAnsi="Arial" w:cs="Arial"/>
          <w:sz w:val="24"/>
          <w:szCs w:val="24"/>
        </w:rPr>
        <w:t xml:space="preserve">, doravante denominada </w:t>
      </w:r>
      <w:r w:rsidR="00FD444D" w:rsidRPr="00FD444D">
        <w:rPr>
          <w:rFonts w:ascii="Arial" w:hAnsi="Arial" w:cs="Arial"/>
          <w:b/>
          <w:sz w:val="24"/>
          <w:szCs w:val="24"/>
        </w:rPr>
        <w:t>CONVENENTE,</w:t>
      </w:r>
      <w:r w:rsidR="00FD444D" w:rsidRPr="00FD444D">
        <w:rPr>
          <w:rFonts w:ascii="Arial" w:hAnsi="Arial" w:cs="Arial"/>
          <w:sz w:val="24"/>
          <w:szCs w:val="24"/>
        </w:rPr>
        <w:t xml:space="preserve"> </w:t>
      </w:r>
      <w:r w:rsidR="00BF0285">
        <w:rPr>
          <w:rFonts w:ascii="Arial" w:hAnsi="Arial" w:cs="Arial"/>
          <w:sz w:val="24"/>
          <w:szCs w:val="24"/>
        </w:rPr>
        <w:t>na pessoa d</w:t>
      </w:r>
      <w:r w:rsidR="00921F1B">
        <w:rPr>
          <w:rFonts w:ascii="Arial" w:hAnsi="Arial" w:cs="Arial"/>
          <w:sz w:val="24"/>
          <w:szCs w:val="24"/>
        </w:rPr>
        <w:t>o</w:t>
      </w:r>
      <w:r w:rsidR="0090145E">
        <w:rPr>
          <w:rFonts w:ascii="Arial" w:hAnsi="Arial" w:cs="Arial"/>
          <w:sz w:val="24"/>
          <w:szCs w:val="24"/>
        </w:rPr>
        <w:t xml:space="preserve"> </w:t>
      </w:r>
      <w:r w:rsidR="00FD444D" w:rsidRPr="00FD444D">
        <w:rPr>
          <w:rFonts w:ascii="Arial" w:hAnsi="Arial" w:cs="Arial"/>
          <w:sz w:val="24"/>
          <w:szCs w:val="24"/>
        </w:rPr>
        <w:t>s</w:t>
      </w:r>
      <w:r w:rsidR="00921F1B">
        <w:rPr>
          <w:rFonts w:ascii="Arial" w:hAnsi="Arial" w:cs="Arial"/>
          <w:sz w:val="24"/>
          <w:szCs w:val="24"/>
        </w:rPr>
        <w:t>eu</w:t>
      </w:r>
      <w:r w:rsidR="00D77C45">
        <w:rPr>
          <w:rFonts w:ascii="Arial" w:hAnsi="Arial" w:cs="Arial"/>
          <w:sz w:val="24"/>
          <w:szCs w:val="24"/>
        </w:rPr>
        <w:t xml:space="preserve"> </w:t>
      </w:r>
      <w:r w:rsidR="00811A4C">
        <w:rPr>
          <w:rFonts w:ascii="Arial" w:hAnsi="Arial" w:cs="Arial"/>
          <w:sz w:val="24"/>
          <w:szCs w:val="24"/>
        </w:rPr>
        <w:t xml:space="preserve">Empresário </w:t>
      </w:r>
      <w:r w:rsidR="00C95DFA" w:rsidRPr="00C95DFA">
        <w:rPr>
          <w:rFonts w:ascii="Arial" w:hAnsi="Arial" w:cs="Arial"/>
          <w:b/>
          <w:sz w:val="24"/>
          <w:szCs w:val="24"/>
        </w:rPr>
        <w:t>Sr.</w:t>
      </w:r>
      <w:r w:rsidR="00C95DFA">
        <w:rPr>
          <w:rFonts w:ascii="Arial" w:hAnsi="Arial" w:cs="Arial"/>
          <w:sz w:val="24"/>
          <w:szCs w:val="24"/>
        </w:rPr>
        <w:t xml:space="preserve"> </w:t>
      </w:r>
      <w:r w:rsidR="00811A4C">
        <w:rPr>
          <w:rFonts w:ascii="Arial" w:hAnsi="Arial" w:cs="Arial"/>
          <w:b/>
          <w:sz w:val="24"/>
          <w:szCs w:val="24"/>
        </w:rPr>
        <w:t>ISMAEL VICTOR DE ARAUJO LEITE</w:t>
      </w:r>
      <w:r w:rsidR="00E96F36" w:rsidRPr="00FD444D">
        <w:rPr>
          <w:rFonts w:ascii="Arial" w:hAnsi="Arial" w:cs="Arial"/>
          <w:sz w:val="24"/>
          <w:szCs w:val="24"/>
        </w:rPr>
        <w:t xml:space="preserve"> </w:t>
      </w:r>
      <w:r w:rsidR="00FD444D" w:rsidRPr="00FD444D">
        <w:rPr>
          <w:rFonts w:ascii="Arial" w:hAnsi="Arial" w:cs="Arial"/>
          <w:sz w:val="24"/>
          <w:szCs w:val="24"/>
        </w:rPr>
        <w:t>resolvem firmar o presente convênio mediante as seguintes cláusulas e condições: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CONSIDERAÇÕES A RESPEITO DO CONVÊNIO</w:t>
      </w:r>
    </w:p>
    <w:p w:rsidR="00B231B3" w:rsidRPr="00FD444D" w:rsidRDefault="00B231B3" w:rsidP="00FD444D">
      <w:pPr>
        <w:pStyle w:val="Recuodecorpodetexto3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O presente instrumento a ser firmado entre o </w:t>
      </w:r>
      <w:r w:rsidRPr="00FD444D">
        <w:rPr>
          <w:rFonts w:cs="Arial"/>
          <w:b/>
          <w:szCs w:val="24"/>
        </w:rPr>
        <w:t>CRA-MG</w:t>
      </w:r>
      <w:r w:rsidRPr="00FD444D">
        <w:rPr>
          <w:rFonts w:cs="Arial"/>
          <w:szCs w:val="24"/>
        </w:rPr>
        <w:t xml:space="preserve"> e </w:t>
      </w:r>
      <w:r w:rsidR="00E568A3" w:rsidRPr="00FD444D">
        <w:rPr>
          <w:rFonts w:cs="Arial"/>
          <w:szCs w:val="24"/>
        </w:rPr>
        <w:t xml:space="preserve">a </w:t>
      </w:r>
      <w:r w:rsidR="00E568A3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Cs/>
          <w:szCs w:val="24"/>
        </w:rPr>
        <w:t>c</w:t>
      </w:r>
      <w:r w:rsidRPr="00FD444D">
        <w:rPr>
          <w:rFonts w:cs="Arial"/>
          <w:szCs w:val="24"/>
        </w:rPr>
        <w:t xml:space="preserve">onstitui-se em um </w:t>
      </w:r>
      <w:r w:rsidRPr="00FD444D">
        <w:rPr>
          <w:rFonts w:cs="Arial"/>
          <w:i/>
          <w:szCs w:val="24"/>
        </w:rPr>
        <w:t>convênio</w:t>
      </w:r>
      <w:r w:rsidRPr="00FD444D">
        <w:rPr>
          <w:rFonts w:cs="Arial"/>
          <w:szCs w:val="24"/>
        </w:rPr>
        <w:t>, entendido este como um acordo de vontades no qual há identidade de interesse entre os convenentes.</w:t>
      </w:r>
    </w:p>
    <w:p w:rsidR="00B231B3" w:rsidRPr="00FD444D" w:rsidRDefault="00B231B3" w:rsidP="00FD444D">
      <w:pPr>
        <w:pStyle w:val="Recuodecorpodetexto3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Os convênios firmados entre a Administração Pública e os particulares têm disciplina legal própria, razão pela qual </w:t>
      </w:r>
      <w:r w:rsidR="00C61507" w:rsidRPr="00FD444D">
        <w:rPr>
          <w:rFonts w:cs="Arial"/>
          <w:szCs w:val="24"/>
        </w:rPr>
        <w:t>se torna</w:t>
      </w:r>
      <w:r w:rsidRPr="00FD444D">
        <w:rPr>
          <w:rFonts w:cs="Arial"/>
          <w:szCs w:val="24"/>
        </w:rPr>
        <w:t xml:space="preserve"> obrigatória </w:t>
      </w:r>
      <w:proofErr w:type="gramStart"/>
      <w:r w:rsidRPr="00FD444D">
        <w:rPr>
          <w:rFonts w:cs="Arial"/>
          <w:szCs w:val="24"/>
        </w:rPr>
        <w:t>a</w:t>
      </w:r>
      <w:proofErr w:type="gramEnd"/>
      <w:r w:rsidRPr="00FD444D">
        <w:rPr>
          <w:rFonts w:cs="Arial"/>
          <w:szCs w:val="24"/>
        </w:rPr>
        <w:t xml:space="preserve"> aplicação das normas da Lei nº. 8.666/93, atentando-se especialmente para o conteúdo da norma do art. 116, devendo ser aplicada no que couber aos convênios celebrados entre o CRA/MG e particulares.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>Por isso, a Administração Pública está obrigada “</w:t>
      </w:r>
      <w:proofErr w:type="spellStart"/>
      <w:r w:rsidRPr="00FD444D">
        <w:rPr>
          <w:rFonts w:cs="Arial"/>
          <w:i/>
          <w:szCs w:val="24"/>
        </w:rPr>
        <w:t>ope</w:t>
      </w:r>
      <w:proofErr w:type="spellEnd"/>
      <w:r w:rsidRPr="00FD444D">
        <w:rPr>
          <w:rFonts w:cs="Arial"/>
          <w:i/>
          <w:szCs w:val="24"/>
        </w:rPr>
        <w:t xml:space="preserve"> legis” </w:t>
      </w:r>
      <w:r w:rsidRPr="00FD444D">
        <w:rPr>
          <w:rFonts w:cs="Arial"/>
          <w:szCs w:val="24"/>
        </w:rPr>
        <w:t xml:space="preserve">a seguir as determinações legais para a realização de qualquer convênio em que figurem como partícipes a Administração Direta e Indireta, nesta última incluídas as Autarquias e, </w:t>
      </w:r>
      <w:r w:rsidRPr="00FD444D">
        <w:rPr>
          <w:rFonts w:cs="Arial"/>
          <w:szCs w:val="24"/>
        </w:rPr>
        <w:lastRenderedPageBreak/>
        <w:t xml:space="preserve">consequentemente, os conselhos, ao qual se inclui o Conselho Regional de Administração de Minas Gerais – CRA-MG.  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Considerando que o projeto para a realização deste convênio não contempla a hipótese de repasse, para sua realização, de nenhum recurso financeiro pelo </w:t>
      </w:r>
      <w:r w:rsidRPr="00FD444D">
        <w:rPr>
          <w:rFonts w:cs="Arial"/>
          <w:b/>
          <w:bCs/>
          <w:szCs w:val="24"/>
        </w:rPr>
        <w:t>CRA-MG</w:t>
      </w:r>
      <w:r w:rsidRPr="00FD444D">
        <w:rPr>
          <w:rFonts w:cs="Arial"/>
          <w:szCs w:val="24"/>
        </w:rPr>
        <w:t xml:space="preserve"> e </w:t>
      </w:r>
      <w:r w:rsidR="008C0EB6" w:rsidRPr="00FD444D">
        <w:rPr>
          <w:rFonts w:cs="Arial"/>
          <w:szCs w:val="24"/>
        </w:rPr>
        <w:t>a</w:t>
      </w:r>
      <w:r w:rsidRPr="00FD444D">
        <w:rPr>
          <w:rFonts w:cs="Arial"/>
          <w:b/>
          <w:szCs w:val="24"/>
        </w:rPr>
        <w:t xml:space="preserve"> </w:t>
      </w:r>
      <w:r w:rsidR="008C0EB6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szCs w:val="24"/>
        </w:rPr>
        <w:t xml:space="preserve">, faltando da mesma forma a esse convênio intuito de lucro entre as partes convenentes, fica excluída a necessidade de realização de processo licitatório, cabível nos casos de celebração de </w:t>
      </w:r>
      <w:r w:rsidRPr="00FD444D">
        <w:rPr>
          <w:rFonts w:cs="Arial"/>
          <w:i/>
          <w:szCs w:val="24"/>
        </w:rPr>
        <w:t>contrato administrativo</w:t>
      </w:r>
      <w:r w:rsidRPr="00FD444D">
        <w:rPr>
          <w:rFonts w:cs="Arial"/>
          <w:szCs w:val="24"/>
        </w:rPr>
        <w:t xml:space="preserve"> entre </w:t>
      </w:r>
      <w:proofErr w:type="gramStart"/>
      <w:r w:rsidRPr="00FD444D">
        <w:rPr>
          <w:rFonts w:cs="Arial"/>
          <w:szCs w:val="24"/>
        </w:rPr>
        <w:t>a Administração Pública e particulares</w:t>
      </w:r>
      <w:proofErr w:type="gramEnd"/>
      <w:r w:rsidRPr="00FD444D">
        <w:rPr>
          <w:rFonts w:cs="Arial"/>
          <w:szCs w:val="24"/>
        </w:rPr>
        <w:t xml:space="preserve">. </w:t>
      </w:r>
    </w:p>
    <w:p w:rsidR="00B231B3" w:rsidRPr="00FD444D" w:rsidRDefault="00B231B3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Compete ao plenário do </w:t>
      </w:r>
      <w:r w:rsidRPr="00FD444D">
        <w:rPr>
          <w:rFonts w:cs="Arial"/>
          <w:b/>
          <w:bCs/>
          <w:szCs w:val="24"/>
        </w:rPr>
        <w:t>CRA-MG</w:t>
      </w:r>
      <w:r w:rsidRPr="00FD444D">
        <w:rPr>
          <w:rFonts w:cs="Arial"/>
          <w:szCs w:val="24"/>
        </w:rPr>
        <w:t xml:space="preserve"> anuir ao presente instrumento de convênio, bem como decidir, nos limites legais, sem prévia licitação, à proposta d</w:t>
      </w:r>
      <w:r w:rsidR="008C0EB6" w:rsidRPr="00FD444D">
        <w:rPr>
          <w:rFonts w:cs="Arial"/>
          <w:szCs w:val="24"/>
        </w:rPr>
        <w:t>a</w:t>
      </w:r>
      <w:r w:rsidRPr="00FD444D">
        <w:rPr>
          <w:rFonts w:cs="Arial"/>
          <w:b/>
          <w:szCs w:val="24"/>
        </w:rPr>
        <w:t xml:space="preserve"> </w:t>
      </w:r>
      <w:r w:rsidR="008C0EB6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b/>
          <w:szCs w:val="24"/>
        </w:rPr>
        <w:t>,</w:t>
      </w:r>
      <w:r w:rsidRPr="00FD444D">
        <w:rPr>
          <w:rFonts w:cs="Arial"/>
          <w:szCs w:val="24"/>
        </w:rPr>
        <w:t xml:space="preserve"> pois se trata da realização de um </w:t>
      </w:r>
      <w:r w:rsidRPr="00FD444D">
        <w:rPr>
          <w:rFonts w:cs="Arial"/>
          <w:szCs w:val="24"/>
          <w:u w:val="single"/>
        </w:rPr>
        <w:t>convênio</w:t>
      </w:r>
      <w:r w:rsidRPr="00FD444D">
        <w:rPr>
          <w:rFonts w:cs="Arial"/>
          <w:szCs w:val="24"/>
        </w:rPr>
        <w:t xml:space="preserve"> cuja execução não envolve o repasse de recursos financeiros pelo </w:t>
      </w:r>
      <w:r w:rsidRPr="00FD444D">
        <w:rPr>
          <w:rFonts w:cs="Arial"/>
          <w:b/>
          <w:bCs/>
          <w:szCs w:val="24"/>
        </w:rPr>
        <w:t>CRA-MG</w:t>
      </w:r>
      <w:r w:rsidRPr="00FD444D">
        <w:rPr>
          <w:rFonts w:cs="Arial"/>
          <w:szCs w:val="24"/>
        </w:rPr>
        <w:t>, nem o intuito de lucro em relação a ele pel</w:t>
      </w:r>
      <w:r w:rsidR="00C9307B" w:rsidRPr="00FD444D">
        <w:rPr>
          <w:rFonts w:cs="Arial"/>
          <w:szCs w:val="24"/>
        </w:rPr>
        <w:t>a</w:t>
      </w:r>
      <w:r w:rsidRPr="00FD444D">
        <w:rPr>
          <w:rFonts w:cs="Arial"/>
          <w:b/>
          <w:szCs w:val="24"/>
        </w:rPr>
        <w:t xml:space="preserve"> </w:t>
      </w:r>
      <w:r w:rsidR="00C9307B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szCs w:val="24"/>
        </w:rPr>
        <w:t>.</w:t>
      </w:r>
    </w:p>
    <w:p w:rsidR="000310FA" w:rsidRDefault="000310FA" w:rsidP="00FD44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1B3" w:rsidRPr="00FD444D" w:rsidRDefault="00B231B3" w:rsidP="00FD44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DO OBJETO</w:t>
      </w:r>
    </w:p>
    <w:p w:rsidR="00B231B3" w:rsidRPr="00A34B3E" w:rsidRDefault="00B231B3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szCs w:val="24"/>
        </w:rPr>
      </w:pPr>
      <w:r w:rsidRPr="00FD444D">
        <w:rPr>
          <w:rFonts w:cs="Arial"/>
          <w:b/>
          <w:szCs w:val="24"/>
        </w:rPr>
        <w:t xml:space="preserve">Cláusula Primeira </w:t>
      </w:r>
      <w:r w:rsidRPr="00FD444D">
        <w:rPr>
          <w:rFonts w:cs="Arial"/>
          <w:szCs w:val="24"/>
        </w:rPr>
        <w:t xml:space="preserve">– A </w:t>
      </w:r>
      <w:r w:rsidR="002055EB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szCs w:val="24"/>
        </w:rPr>
        <w:t xml:space="preserve">compromete-se a conceder </w:t>
      </w:r>
      <w:r w:rsidR="00811A4C">
        <w:rPr>
          <w:rFonts w:cs="Arial"/>
          <w:b/>
          <w:szCs w:val="24"/>
        </w:rPr>
        <w:t>25</w:t>
      </w:r>
      <w:r w:rsidR="003706D5">
        <w:rPr>
          <w:rFonts w:cs="Arial"/>
          <w:b/>
          <w:szCs w:val="24"/>
        </w:rPr>
        <w:t>%</w:t>
      </w:r>
      <w:r w:rsidR="00FD444D" w:rsidRPr="00FD444D">
        <w:rPr>
          <w:rFonts w:cs="Arial"/>
          <w:color w:val="000000" w:themeColor="text1"/>
          <w:szCs w:val="24"/>
        </w:rPr>
        <w:t xml:space="preserve"> </w:t>
      </w:r>
      <w:r w:rsidR="00FD444D" w:rsidRPr="00FD444D">
        <w:rPr>
          <w:rFonts w:cs="Arial"/>
          <w:b/>
          <w:color w:val="000000" w:themeColor="text1"/>
          <w:szCs w:val="24"/>
        </w:rPr>
        <w:t>(</w:t>
      </w:r>
      <w:r w:rsidR="00921F1B">
        <w:rPr>
          <w:rFonts w:cs="Arial"/>
          <w:b/>
          <w:color w:val="000000" w:themeColor="text1"/>
          <w:szCs w:val="24"/>
        </w:rPr>
        <w:t>VINTE</w:t>
      </w:r>
      <w:r w:rsidR="00A62F00">
        <w:rPr>
          <w:rFonts w:cs="Arial"/>
          <w:b/>
          <w:color w:val="000000" w:themeColor="text1"/>
          <w:szCs w:val="24"/>
        </w:rPr>
        <w:t xml:space="preserve"> </w:t>
      </w:r>
      <w:r w:rsidR="00811A4C">
        <w:rPr>
          <w:rFonts w:cs="Arial"/>
          <w:b/>
          <w:color w:val="000000" w:themeColor="text1"/>
          <w:szCs w:val="24"/>
        </w:rPr>
        <w:t xml:space="preserve">E CINCO </w:t>
      </w:r>
      <w:r w:rsidR="0041463F">
        <w:rPr>
          <w:rFonts w:cs="Arial"/>
          <w:b/>
          <w:color w:val="000000" w:themeColor="text1"/>
          <w:szCs w:val="24"/>
        </w:rPr>
        <w:t xml:space="preserve">por </w:t>
      </w:r>
      <w:r w:rsidR="00FD444D" w:rsidRPr="00FD444D">
        <w:rPr>
          <w:rFonts w:cs="Arial"/>
          <w:b/>
          <w:color w:val="000000" w:themeColor="text1"/>
          <w:szCs w:val="24"/>
        </w:rPr>
        <w:t>cento)</w:t>
      </w:r>
      <w:r w:rsidR="00481CC9">
        <w:rPr>
          <w:rFonts w:cs="Arial"/>
          <w:b/>
          <w:color w:val="000000" w:themeColor="text1"/>
          <w:szCs w:val="24"/>
        </w:rPr>
        <w:t xml:space="preserve"> </w:t>
      </w:r>
      <w:r w:rsidR="00481CC9" w:rsidRPr="00481CC9">
        <w:rPr>
          <w:rFonts w:cs="Arial"/>
          <w:color w:val="000000" w:themeColor="text1"/>
          <w:szCs w:val="24"/>
        </w:rPr>
        <w:t xml:space="preserve">de </w:t>
      </w:r>
      <w:r w:rsidR="00921F1B" w:rsidRPr="00921F1B">
        <w:rPr>
          <w:rFonts w:cs="Arial"/>
          <w:b/>
          <w:color w:val="000000" w:themeColor="text1"/>
          <w:szCs w:val="24"/>
        </w:rPr>
        <w:t>DESCONTO</w:t>
      </w:r>
      <w:r w:rsidR="00811A4C">
        <w:rPr>
          <w:rFonts w:cs="Arial"/>
          <w:b/>
          <w:color w:val="000000" w:themeColor="text1"/>
          <w:szCs w:val="24"/>
        </w:rPr>
        <w:t xml:space="preserve"> </w:t>
      </w:r>
      <w:r w:rsidR="00B80926" w:rsidRPr="00B80926">
        <w:rPr>
          <w:rFonts w:cs="Arial"/>
          <w:color w:val="000000" w:themeColor="text1"/>
          <w:szCs w:val="24"/>
        </w:rPr>
        <w:t>nas compras das mercadorias/produtos com pagamentos à vista</w:t>
      </w:r>
      <w:r w:rsidR="00B80926">
        <w:rPr>
          <w:rFonts w:cs="Arial"/>
          <w:color w:val="000000" w:themeColor="text1"/>
          <w:szCs w:val="24"/>
        </w:rPr>
        <w:t xml:space="preserve">, </w:t>
      </w:r>
      <w:r w:rsidR="00B80926" w:rsidRPr="00B80926">
        <w:rPr>
          <w:rFonts w:cs="Arial"/>
          <w:b/>
          <w:color w:val="000000" w:themeColor="text1"/>
          <w:szCs w:val="24"/>
        </w:rPr>
        <w:t>20% (VINTE por cento)</w:t>
      </w:r>
      <w:r w:rsidR="00B80926">
        <w:rPr>
          <w:rFonts w:cs="Arial"/>
          <w:color w:val="000000" w:themeColor="text1"/>
          <w:szCs w:val="24"/>
        </w:rPr>
        <w:t xml:space="preserve"> para vendas no cartão de débito e </w:t>
      </w:r>
      <w:r w:rsidR="00B80926" w:rsidRPr="00B80926">
        <w:rPr>
          <w:rFonts w:cs="Arial"/>
          <w:b/>
          <w:color w:val="000000" w:themeColor="text1"/>
          <w:szCs w:val="24"/>
        </w:rPr>
        <w:t>15% (QUINZE por cento)</w:t>
      </w:r>
      <w:r w:rsidR="00B80926">
        <w:rPr>
          <w:rFonts w:cs="Arial"/>
          <w:color w:val="000000" w:themeColor="text1"/>
          <w:szCs w:val="24"/>
        </w:rPr>
        <w:t xml:space="preserve"> para vendas no cartão de crédito até seis vezes sem juros.</w:t>
      </w:r>
      <w:r w:rsidR="00921F1B">
        <w:rPr>
          <w:rFonts w:cs="Arial"/>
          <w:color w:val="000000" w:themeColor="text1"/>
          <w:szCs w:val="24"/>
        </w:rPr>
        <w:t xml:space="preserve"> </w:t>
      </w:r>
      <w:r w:rsidR="00EE5F15">
        <w:rPr>
          <w:rFonts w:cs="Arial"/>
          <w:color w:val="000000" w:themeColor="text1"/>
          <w:szCs w:val="24"/>
        </w:rPr>
        <w:t xml:space="preserve"> </w:t>
      </w:r>
      <w:r w:rsidR="0053693B">
        <w:rPr>
          <w:rFonts w:cs="Arial"/>
          <w:color w:val="000000" w:themeColor="text1"/>
          <w:szCs w:val="24"/>
        </w:rPr>
        <w:t xml:space="preserve">Os percentuais de descontos serão válidos para as três unidades localizadas na Rua Santa Rita, </w:t>
      </w:r>
      <w:proofErr w:type="gramStart"/>
      <w:r w:rsidR="0053693B">
        <w:rPr>
          <w:rFonts w:cs="Arial"/>
          <w:color w:val="000000" w:themeColor="text1"/>
          <w:szCs w:val="24"/>
        </w:rPr>
        <w:t>458 Ce</w:t>
      </w:r>
      <w:bookmarkStart w:id="0" w:name="_GoBack"/>
      <w:bookmarkEnd w:id="0"/>
      <w:r w:rsidR="0053693B">
        <w:rPr>
          <w:rFonts w:cs="Arial"/>
          <w:color w:val="000000" w:themeColor="text1"/>
          <w:szCs w:val="24"/>
        </w:rPr>
        <w:t>ntro, na Galeria Pio</w:t>
      </w:r>
      <w:proofErr w:type="gramEnd"/>
      <w:r w:rsidR="0053693B">
        <w:rPr>
          <w:rFonts w:cs="Arial"/>
          <w:color w:val="000000" w:themeColor="text1"/>
          <w:szCs w:val="24"/>
        </w:rPr>
        <w:t xml:space="preserve"> X, Loja 80 no Centro e na Av. Rio Branco, 2386 Centro todas na cidade de Juiz de Fora. </w:t>
      </w:r>
      <w:r w:rsidR="00E94853" w:rsidRPr="00A34B3E">
        <w:rPr>
          <w:rFonts w:cs="Arial"/>
          <w:szCs w:val="24"/>
        </w:rPr>
        <w:t>O</w:t>
      </w:r>
      <w:r w:rsidRPr="00A34B3E">
        <w:rPr>
          <w:rFonts w:cs="Arial"/>
          <w:szCs w:val="24"/>
        </w:rPr>
        <w:t xml:space="preserve"> desconto será concedido aos </w:t>
      </w:r>
      <w:r w:rsidR="00A34B3E" w:rsidRPr="003E430F">
        <w:rPr>
          <w:rFonts w:cs="Arial"/>
          <w:b/>
          <w:szCs w:val="24"/>
        </w:rPr>
        <w:t>P</w:t>
      </w:r>
      <w:r w:rsidRPr="003E430F">
        <w:rPr>
          <w:rFonts w:cs="Arial"/>
          <w:b/>
          <w:szCs w:val="24"/>
        </w:rPr>
        <w:t xml:space="preserve">rofissionais registrados </w:t>
      </w:r>
      <w:r w:rsidR="00A55604" w:rsidRPr="003E430F">
        <w:rPr>
          <w:rFonts w:cs="Arial"/>
          <w:b/>
          <w:szCs w:val="24"/>
        </w:rPr>
        <w:t>e adimplentes,</w:t>
      </w:r>
      <w:r w:rsidR="00A34B3E" w:rsidRPr="003E430F">
        <w:rPr>
          <w:rFonts w:cs="Arial"/>
          <w:b/>
          <w:szCs w:val="24"/>
        </w:rPr>
        <w:t xml:space="preserve"> funcionários</w:t>
      </w:r>
      <w:r w:rsidR="00A55604" w:rsidRPr="003E430F">
        <w:rPr>
          <w:rFonts w:cs="Arial"/>
          <w:b/>
          <w:szCs w:val="24"/>
        </w:rPr>
        <w:t xml:space="preserve"> </w:t>
      </w:r>
      <w:r w:rsidR="000361E6" w:rsidRPr="003E430F">
        <w:rPr>
          <w:rFonts w:cs="Arial"/>
          <w:b/>
          <w:szCs w:val="24"/>
        </w:rPr>
        <w:t xml:space="preserve">do CRA-MG </w:t>
      </w:r>
      <w:r w:rsidR="00A2434D" w:rsidRPr="003E430F">
        <w:rPr>
          <w:rFonts w:cs="Arial"/>
          <w:b/>
          <w:szCs w:val="24"/>
        </w:rPr>
        <w:t>e respectivos fam</w:t>
      </w:r>
      <w:r w:rsidR="003E430F">
        <w:rPr>
          <w:rFonts w:cs="Arial"/>
          <w:b/>
          <w:szCs w:val="24"/>
        </w:rPr>
        <w:t>iliares (</w:t>
      </w:r>
      <w:r w:rsidR="00A2434D" w:rsidRPr="003E430F">
        <w:rPr>
          <w:rFonts w:cs="Arial"/>
          <w:b/>
          <w:szCs w:val="24"/>
        </w:rPr>
        <w:t>pais, cônjuge e filhos)</w:t>
      </w:r>
      <w:r w:rsidR="00A2434D">
        <w:rPr>
          <w:rFonts w:cs="Arial"/>
          <w:szCs w:val="24"/>
        </w:rPr>
        <w:t xml:space="preserve"> </w:t>
      </w:r>
      <w:r w:rsidRPr="00A34B3E">
        <w:rPr>
          <w:rFonts w:cs="Arial"/>
          <w:szCs w:val="24"/>
        </w:rPr>
        <w:t>que se enquadrem nas seguintes condições:</w:t>
      </w:r>
    </w:p>
    <w:p w:rsidR="00B231B3" w:rsidRPr="00FD444D" w:rsidRDefault="00B231B3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b/>
          <w:bCs/>
          <w:szCs w:val="24"/>
        </w:rPr>
      </w:pPr>
      <w:r w:rsidRPr="00FD444D">
        <w:rPr>
          <w:rFonts w:cs="Arial"/>
          <w:szCs w:val="24"/>
        </w:rPr>
        <w:t xml:space="preserve">I – </w:t>
      </w:r>
      <w:proofErr w:type="gramStart"/>
      <w:r w:rsidRPr="00FD444D">
        <w:rPr>
          <w:rFonts w:cs="Arial"/>
          <w:szCs w:val="24"/>
        </w:rPr>
        <w:t>Seja</w:t>
      </w:r>
      <w:proofErr w:type="gramEnd"/>
      <w:r w:rsidRPr="00FD444D">
        <w:rPr>
          <w:rFonts w:cs="Arial"/>
          <w:szCs w:val="24"/>
        </w:rPr>
        <w:t xml:space="preserve"> pessoa física devidamente registrada no </w:t>
      </w:r>
      <w:r w:rsidRPr="00FD444D">
        <w:rPr>
          <w:rFonts w:cs="Arial"/>
          <w:b/>
          <w:bCs/>
          <w:szCs w:val="24"/>
        </w:rPr>
        <w:t xml:space="preserve">CRA-MG, </w:t>
      </w:r>
      <w:r w:rsidRPr="00FD444D">
        <w:rPr>
          <w:rFonts w:cs="Arial"/>
          <w:szCs w:val="24"/>
        </w:rPr>
        <w:t>funcionários diretos, prestadores de serviços</w:t>
      </w:r>
      <w:r w:rsidRPr="00FD444D">
        <w:rPr>
          <w:rFonts w:cs="Arial"/>
          <w:b/>
          <w:bCs/>
          <w:szCs w:val="24"/>
        </w:rPr>
        <w:t>;</w:t>
      </w:r>
    </w:p>
    <w:p w:rsidR="00B231B3" w:rsidRPr="00FD444D" w:rsidRDefault="00B231B3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szCs w:val="24"/>
        </w:rPr>
      </w:pPr>
      <w:r w:rsidRPr="00FD444D">
        <w:rPr>
          <w:rFonts w:cs="Arial"/>
          <w:szCs w:val="24"/>
        </w:rPr>
        <w:t>II – Não possua débitos, a qualquer momento, com a</w:t>
      </w:r>
      <w:r w:rsidRPr="00FD444D">
        <w:rPr>
          <w:rFonts w:cs="Arial"/>
          <w:b/>
          <w:szCs w:val="24"/>
        </w:rPr>
        <w:t xml:space="preserve"> </w:t>
      </w:r>
      <w:r w:rsidR="002055EB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szCs w:val="24"/>
        </w:rPr>
        <w:t xml:space="preserve"> e nem com o </w:t>
      </w:r>
      <w:r w:rsidRPr="00FD444D">
        <w:rPr>
          <w:rFonts w:cs="Arial"/>
          <w:b/>
          <w:bCs/>
          <w:szCs w:val="24"/>
        </w:rPr>
        <w:t>CRA-MG</w:t>
      </w:r>
      <w:r w:rsidRPr="00FD444D">
        <w:rPr>
          <w:rFonts w:cs="Arial"/>
          <w:szCs w:val="24"/>
        </w:rPr>
        <w:t>;</w:t>
      </w:r>
    </w:p>
    <w:p w:rsidR="00B231B3" w:rsidRPr="00FD444D" w:rsidRDefault="00B231B3" w:rsidP="00FD444D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cs="Arial"/>
          <w:szCs w:val="24"/>
        </w:rPr>
      </w:pPr>
      <w:r w:rsidRPr="00FD444D">
        <w:rPr>
          <w:rFonts w:cs="Arial"/>
          <w:b/>
          <w:bCs/>
          <w:szCs w:val="24"/>
        </w:rPr>
        <w:lastRenderedPageBreak/>
        <w:t xml:space="preserve">Parágrafo Primeiro: </w:t>
      </w:r>
      <w:r w:rsidRPr="00FD444D">
        <w:rPr>
          <w:rFonts w:cs="Arial"/>
          <w:szCs w:val="24"/>
        </w:rPr>
        <w:t xml:space="preserve">O desconto referido no caput não se acumula aos outros integrantes de promoções internas da </w:t>
      </w:r>
      <w:r w:rsidR="002055EB" w:rsidRPr="00FD444D">
        <w:rPr>
          <w:rFonts w:cs="Arial"/>
          <w:b/>
          <w:szCs w:val="24"/>
        </w:rPr>
        <w:t>CONVENENTE</w:t>
      </w:r>
      <w:r w:rsidRPr="00FD444D">
        <w:rPr>
          <w:rFonts w:cs="Arial"/>
          <w:b/>
          <w:bCs/>
          <w:szCs w:val="24"/>
        </w:rPr>
        <w:t xml:space="preserve">, </w:t>
      </w:r>
      <w:r w:rsidRPr="00FD444D">
        <w:rPr>
          <w:rFonts w:cs="Arial"/>
          <w:szCs w:val="24"/>
        </w:rPr>
        <w:t>prevalecendo o maior desconto ou o escolhido pelo beneficiário.</w:t>
      </w:r>
    </w:p>
    <w:p w:rsidR="00B231B3" w:rsidRPr="00FD444D" w:rsidRDefault="00B231B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A62F00">
        <w:rPr>
          <w:rFonts w:ascii="Arial" w:hAnsi="Arial" w:cs="Arial"/>
          <w:b/>
          <w:bCs/>
          <w:sz w:val="24"/>
          <w:szCs w:val="24"/>
        </w:rPr>
        <w:t>Segundo</w:t>
      </w:r>
      <w:r w:rsidRPr="00FD444D">
        <w:rPr>
          <w:rFonts w:ascii="Arial" w:hAnsi="Arial" w:cs="Arial"/>
          <w:b/>
          <w:bCs/>
          <w:sz w:val="24"/>
          <w:szCs w:val="24"/>
        </w:rPr>
        <w:t>.</w:t>
      </w:r>
      <w:r w:rsidRPr="00FD444D">
        <w:rPr>
          <w:rFonts w:ascii="Arial" w:hAnsi="Arial" w:cs="Arial"/>
          <w:sz w:val="24"/>
          <w:szCs w:val="24"/>
        </w:rPr>
        <w:t xml:space="preserve"> O atraso no pagamento acarretará a supressão do direito de desconto naquela ocasião em que se verificou o atraso.</w:t>
      </w:r>
    </w:p>
    <w:p w:rsidR="00B231B3" w:rsidRPr="00FD444D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bCs/>
          <w:sz w:val="24"/>
          <w:szCs w:val="24"/>
        </w:rPr>
        <w:t>Cláusula Segund</w:t>
      </w:r>
      <w:r w:rsidR="000F3F88" w:rsidRPr="00FD444D">
        <w:rPr>
          <w:rFonts w:ascii="Arial" w:hAnsi="Arial" w:cs="Arial"/>
          <w:b/>
          <w:bCs/>
          <w:sz w:val="24"/>
          <w:szCs w:val="24"/>
        </w:rPr>
        <w:t>a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 xml:space="preserve">: </w:t>
      </w:r>
      <w:r w:rsidR="00B231B3" w:rsidRPr="00FD444D">
        <w:rPr>
          <w:rFonts w:ascii="Arial" w:hAnsi="Arial" w:cs="Arial"/>
          <w:sz w:val="24"/>
          <w:szCs w:val="24"/>
        </w:rPr>
        <w:t xml:space="preserve">Cessará para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>obrigação de concessão de desconto, objeto desse convênio, nos seguintes casos: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>I – rescisão do presente convênio;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II – desligamento do profissional, por suspensão ou cancelamento de seu registro, perante o </w:t>
      </w:r>
      <w:r w:rsidRPr="00FD444D">
        <w:rPr>
          <w:rFonts w:ascii="Arial" w:hAnsi="Arial" w:cs="Arial"/>
          <w:b/>
          <w:bCs/>
          <w:sz w:val="24"/>
          <w:szCs w:val="24"/>
        </w:rPr>
        <w:t>CRA-MG</w:t>
      </w:r>
      <w:r w:rsidRPr="00FD444D">
        <w:rPr>
          <w:rFonts w:ascii="Arial" w:hAnsi="Arial" w:cs="Arial"/>
          <w:sz w:val="24"/>
          <w:szCs w:val="24"/>
        </w:rPr>
        <w:t>;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III – inadimplência do registrado/beneficiário, ou ao qual o beneficiário está vinculado, perante o </w:t>
      </w:r>
      <w:r w:rsidRPr="00FD444D">
        <w:rPr>
          <w:rFonts w:ascii="Arial" w:hAnsi="Arial" w:cs="Arial"/>
          <w:b/>
          <w:bCs/>
          <w:sz w:val="24"/>
          <w:szCs w:val="24"/>
        </w:rPr>
        <w:t>CRA-MG;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Cs/>
          <w:sz w:val="24"/>
          <w:szCs w:val="24"/>
        </w:rPr>
        <w:t>IV – desligamento do funcionário perante o</w:t>
      </w:r>
      <w:r w:rsidRPr="00FD444D">
        <w:rPr>
          <w:rFonts w:ascii="Arial" w:hAnsi="Arial" w:cs="Arial"/>
          <w:b/>
          <w:bCs/>
          <w:sz w:val="24"/>
          <w:szCs w:val="24"/>
        </w:rPr>
        <w:t xml:space="preserve"> CRA-MG.</w:t>
      </w:r>
    </w:p>
    <w:p w:rsidR="00405632" w:rsidRPr="00405632" w:rsidRDefault="00B231B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5632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405632">
        <w:rPr>
          <w:rFonts w:ascii="Arial" w:hAnsi="Arial" w:cs="Arial"/>
          <w:b/>
          <w:sz w:val="24"/>
          <w:szCs w:val="24"/>
        </w:rPr>
        <w:t>Caso sej</w:t>
      </w:r>
      <w:r w:rsidR="00013652" w:rsidRPr="00405632">
        <w:rPr>
          <w:rFonts w:ascii="Arial" w:hAnsi="Arial" w:cs="Arial"/>
          <w:b/>
          <w:sz w:val="24"/>
          <w:szCs w:val="24"/>
        </w:rPr>
        <w:t>a rescindido o presente convênio</w:t>
      </w:r>
      <w:r w:rsidRPr="00405632">
        <w:rPr>
          <w:rFonts w:ascii="Arial" w:hAnsi="Arial" w:cs="Arial"/>
          <w:b/>
          <w:sz w:val="24"/>
          <w:szCs w:val="24"/>
        </w:rPr>
        <w:t xml:space="preserve"> pelo motivo de</w:t>
      </w:r>
      <w:r w:rsidR="00D311D2" w:rsidRPr="00405632">
        <w:rPr>
          <w:rFonts w:ascii="Arial" w:hAnsi="Arial" w:cs="Arial"/>
          <w:b/>
          <w:sz w:val="24"/>
          <w:szCs w:val="24"/>
        </w:rPr>
        <w:t>scrito no inciso I da cláusula 2</w:t>
      </w:r>
      <w:r w:rsidRPr="00405632">
        <w:rPr>
          <w:rFonts w:ascii="Arial" w:hAnsi="Arial" w:cs="Arial"/>
          <w:b/>
          <w:sz w:val="24"/>
          <w:szCs w:val="24"/>
        </w:rPr>
        <w:t>ª, será mantido o desconto até o término d</w:t>
      </w:r>
      <w:r w:rsidR="00405632" w:rsidRPr="00405632">
        <w:rPr>
          <w:rFonts w:ascii="Arial" w:hAnsi="Arial" w:cs="Arial"/>
          <w:b/>
          <w:sz w:val="24"/>
          <w:szCs w:val="24"/>
        </w:rPr>
        <w:t xml:space="preserve">a </w:t>
      </w:r>
      <w:r w:rsidR="003E430F">
        <w:rPr>
          <w:rFonts w:ascii="Arial" w:hAnsi="Arial" w:cs="Arial"/>
          <w:b/>
          <w:sz w:val="24"/>
          <w:szCs w:val="24"/>
        </w:rPr>
        <w:t>compra.</w:t>
      </w:r>
    </w:p>
    <w:p w:rsidR="00405632" w:rsidRDefault="00405632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231B3" w:rsidRPr="00FD444D" w:rsidRDefault="00C9307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DA RESPONSABILIDADE DA CONVENENTE</w:t>
      </w:r>
    </w:p>
    <w:p w:rsidR="00B231B3" w:rsidRPr="00FD444D" w:rsidRDefault="00A90103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</w:t>
      </w:r>
      <w:r w:rsidR="002055EB" w:rsidRPr="00FD444D">
        <w:rPr>
          <w:rFonts w:ascii="Arial" w:hAnsi="Arial" w:cs="Arial"/>
          <w:b/>
          <w:sz w:val="24"/>
          <w:szCs w:val="24"/>
        </w:rPr>
        <w:t>láusula Terceir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- </w:t>
      </w:r>
      <w:r w:rsidR="00B231B3" w:rsidRPr="00FD444D">
        <w:rPr>
          <w:rFonts w:ascii="Arial" w:hAnsi="Arial" w:cs="Arial"/>
          <w:sz w:val="24"/>
          <w:szCs w:val="24"/>
        </w:rPr>
        <w:t>A</w:t>
      </w:r>
      <w:r w:rsidR="00B231B3" w:rsidRPr="00FD444D">
        <w:rPr>
          <w:rFonts w:ascii="Arial" w:hAnsi="Arial" w:cs="Arial"/>
          <w:bCs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obriga-se a manter o 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>CRA-MG</w:t>
      </w:r>
      <w:r w:rsidR="00B231B3" w:rsidRPr="00FD444D">
        <w:rPr>
          <w:rFonts w:ascii="Arial" w:hAnsi="Arial" w:cs="Arial"/>
          <w:sz w:val="24"/>
          <w:szCs w:val="24"/>
        </w:rPr>
        <w:t xml:space="preserve"> a salvo de qualquer responsabilidade contra quaisquer processos, ações administrativas, cobranças surgidas em decorrência da execução dos serviços, objeto deste Convênio.</w:t>
      </w:r>
    </w:p>
    <w:p w:rsidR="008931D4" w:rsidRDefault="008931D4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1B3" w:rsidRPr="00FD444D" w:rsidRDefault="002055E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lastRenderedPageBreak/>
        <w:t>Cláusula Quar</w:t>
      </w:r>
      <w:r w:rsidR="000F3F88" w:rsidRPr="00FD444D">
        <w:rPr>
          <w:rFonts w:ascii="Arial" w:hAnsi="Arial" w:cs="Arial"/>
          <w:b/>
          <w:sz w:val="24"/>
          <w:szCs w:val="24"/>
        </w:rPr>
        <w:t>ta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é responsável por quaisquer danos causados diretamente aos beneficiários mencionados na cláusula primeira deste contrato, decorrente de sua culpa ou dolo na execução dos serviços prestados, </w:t>
      </w:r>
      <w:r w:rsidR="00B231B3" w:rsidRPr="00FD444D">
        <w:rPr>
          <w:rFonts w:ascii="Arial" w:hAnsi="Arial" w:cs="Arial"/>
          <w:sz w:val="24"/>
          <w:szCs w:val="24"/>
          <w:u w:val="single"/>
        </w:rPr>
        <w:t>não</w:t>
      </w:r>
      <w:r w:rsidR="00B231B3" w:rsidRPr="00FD444D">
        <w:rPr>
          <w:rFonts w:ascii="Arial" w:hAnsi="Arial" w:cs="Arial"/>
          <w:sz w:val="24"/>
          <w:szCs w:val="24"/>
        </w:rPr>
        <w:t xml:space="preserve"> excluindo ou reduzindo essa responsabilidade, a eventual fiscalização ou o acompanhamento pelo 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>CRA-MG</w:t>
      </w:r>
      <w:r w:rsidR="00B231B3" w:rsidRPr="00FD444D">
        <w:rPr>
          <w:rFonts w:ascii="Arial" w:hAnsi="Arial" w:cs="Arial"/>
          <w:sz w:val="24"/>
          <w:szCs w:val="24"/>
        </w:rPr>
        <w:t xml:space="preserve">. </w:t>
      </w:r>
    </w:p>
    <w:p w:rsidR="000310FA" w:rsidRDefault="000310FA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DA RESPONSABILIDADE DO CONSELHO REGIONAL DE ADMINISTRAÇÃO DE MINAS GERAIS – CRA-MG</w:t>
      </w:r>
    </w:p>
    <w:p w:rsidR="00B231B3" w:rsidRPr="00FD444D" w:rsidRDefault="002055EB" w:rsidP="00FD444D">
      <w:pPr>
        <w:pStyle w:val="Ttulo2"/>
        <w:spacing w:before="100" w:beforeAutospacing="1" w:after="100" w:afterAutospacing="1" w:line="360" w:lineRule="auto"/>
        <w:jc w:val="both"/>
        <w:rPr>
          <w:b w:val="0"/>
          <w:i w:val="0"/>
          <w:color w:val="000000"/>
          <w:sz w:val="24"/>
          <w:szCs w:val="24"/>
        </w:rPr>
      </w:pPr>
      <w:r w:rsidRPr="00FD444D">
        <w:rPr>
          <w:i w:val="0"/>
          <w:sz w:val="24"/>
          <w:szCs w:val="24"/>
        </w:rPr>
        <w:t>Cláusula Quin</w:t>
      </w:r>
      <w:r w:rsidR="000F3F88" w:rsidRPr="00FD444D">
        <w:rPr>
          <w:i w:val="0"/>
          <w:sz w:val="24"/>
          <w:szCs w:val="24"/>
        </w:rPr>
        <w:t>ta</w:t>
      </w:r>
      <w:r w:rsidR="00B231B3" w:rsidRPr="00FD444D">
        <w:rPr>
          <w:i w:val="0"/>
          <w:sz w:val="24"/>
          <w:szCs w:val="24"/>
        </w:rPr>
        <w:t xml:space="preserve"> </w:t>
      </w:r>
      <w:r w:rsidR="00B231B3" w:rsidRPr="00FD444D">
        <w:rPr>
          <w:b w:val="0"/>
          <w:i w:val="0"/>
          <w:sz w:val="24"/>
          <w:szCs w:val="24"/>
        </w:rPr>
        <w:t xml:space="preserve">– </w:t>
      </w:r>
      <w:r w:rsidR="00B231B3" w:rsidRPr="00FD444D">
        <w:rPr>
          <w:b w:val="0"/>
          <w:i w:val="0"/>
          <w:color w:val="000000"/>
          <w:sz w:val="24"/>
          <w:szCs w:val="24"/>
        </w:rPr>
        <w:t xml:space="preserve">O CRA-MG ficará responsável, exclusivamente através dos seus meios de comunicação, pela divulgação dos benefícios oferecidos pela </w:t>
      </w:r>
      <w:r w:rsidR="00261D68" w:rsidRPr="00FD444D">
        <w:rPr>
          <w:i w:val="0"/>
          <w:sz w:val="24"/>
          <w:szCs w:val="24"/>
        </w:rPr>
        <w:t>CONVENENTE</w:t>
      </w:r>
      <w:r w:rsidR="00B231B3" w:rsidRPr="00FD444D">
        <w:rPr>
          <w:b w:val="0"/>
          <w:i w:val="0"/>
          <w:sz w:val="24"/>
          <w:szCs w:val="24"/>
        </w:rPr>
        <w:t xml:space="preserve"> </w:t>
      </w:r>
      <w:r w:rsidR="00B231B3" w:rsidRPr="00FD444D">
        <w:rPr>
          <w:b w:val="0"/>
          <w:i w:val="0"/>
          <w:color w:val="000000"/>
          <w:sz w:val="24"/>
          <w:szCs w:val="24"/>
        </w:rPr>
        <w:t>nesse convênio.</w:t>
      </w:r>
    </w:p>
    <w:p w:rsidR="00A22B46" w:rsidRPr="00FD444D" w:rsidRDefault="00A22B46" w:rsidP="00FD444D">
      <w:pPr>
        <w:pStyle w:val="ecxmsonormal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D444D">
        <w:rPr>
          <w:rFonts w:ascii="Arial" w:hAnsi="Arial" w:cs="Arial"/>
          <w:b/>
          <w:color w:val="000000" w:themeColor="text1"/>
        </w:rPr>
        <w:t xml:space="preserve">Parágrafo primeiro: </w:t>
      </w:r>
      <w:r w:rsidRPr="00FD444D">
        <w:rPr>
          <w:rFonts w:ascii="Arial" w:hAnsi="Arial" w:cs="Arial"/>
          <w:color w:val="000000" w:themeColor="text1"/>
        </w:rPr>
        <w:t xml:space="preserve">Competirá ao </w:t>
      </w:r>
      <w:r w:rsidRPr="00FD444D">
        <w:rPr>
          <w:rFonts w:ascii="Arial" w:hAnsi="Arial" w:cs="Arial"/>
          <w:b/>
          <w:color w:val="000000" w:themeColor="text1"/>
        </w:rPr>
        <w:t>CRA-MG</w:t>
      </w:r>
      <w:r w:rsidRPr="00FD444D">
        <w:rPr>
          <w:rFonts w:ascii="Arial" w:hAnsi="Arial" w:cs="Arial"/>
          <w:color w:val="000000" w:themeColor="text1"/>
        </w:rPr>
        <w:t xml:space="preserve"> a escolha do meio de comunicação que utilizará na divulgação dos benefícios oferecidos pela </w:t>
      </w:r>
      <w:r w:rsidR="002055EB" w:rsidRPr="00FD444D">
        <w:rPr>
          <w:rFonts w:ascii="Arial" w:hAnsi="Arial" w:cs="Arial"/>
          <w:b/>
        </w:rPr>
        <w:t>CONVENENTE</w:t>
      </w:r>
      <w:r w:rsidRPr="00FD444D">
        <w:rPr>
          <w:rFonts w:ascii="Arial" w:hAnsi="Arial" w:cs="Arial"/>
          <w:b/>
          <w:color w:val="000000" w:themeColor="text1"/>
        </w:rPr>
        <w:t>.</w:t>
      </w:r>
    </w:p>
    <w:p w:rsidR="00A22B46" w:rsidRPr="00FD444D" w:rsidRDefault="00A22B46" w:rsidP="00FD444D">
      <w:pPr>
        <w:pStyle w:val="ecxmsonormal"/>
        <w:autoSpaceDE w:val="0"/>
        <w:autoSpaceDN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D444D">
        <w:rPr>
          <w:rFonts w:ascii="Arial" w:hAnsi="Arial" w:cs="Arial"/>
          <w:b/>
          <w:color w:val="000000" w:themeColor="text1"/>
        </w:rPr>
        <w:t>Parágrafo segundo:</w:t>
      </w:r>
      <w:r w:rsidRPr="00FD444D">
        <w:rPr>
          <w:rFonts w:ascii="Arial" w:hAnsi="Arial" w:cs="Arial"/>
          <w:color w:val="000000" w:themeColor="text1"/>
        </w:rPr>
        <w:t xml:space="preserve"> O material de divulgação deverá mencionar o desconto para os beneficiários, bem como conter a logo do </w:t>
      </w:r>
      <w:r w:rsidRPr="00FD444D">
        <w:rPr>
          <w:rFonts w:ascii="Arial" w:hAnsi="Arial" w:cs="Arial"/>
          <w:b/>
          <w:color w:val="000000" w:themeColor="text1"/>
        </w:rPr>
        <w:t>CRA-MG</w:t>
      </w:r>
      <w:r w:rsidRPr="00FD444D">
        <w:rPr>
          <w:rFonts w:ascii="Arial" w:hAnsi="Arial" w:cs="Arial"/>
          <w:color w:val="000000" w:themeColor="text1"/>
        </w:rPr>
        <w:t xml:space="preserve">. Este material poderá ser divulgado uma vez ao mês, quando solicitado pela </w:t>
      </w:r>
      <w:r w:rsidR="002055EB" w:rsidRPr="00FD444D">
        <w:rPr>
          <w:rFonts w:ascii="Arial" w:hAnsi="Arial" w:cs="Arial"/>
          <w:b/>
        </w:rPr>
        <w:t>CONVENENTE</w:t>
      </w:r>
      <w:r w:rsidRPr="00FD444D">
        <w:rPr>
          <w:rFonts w:ascii="Arial" w:hAnsi="Arial" w:cs="Arial"/>
          <w:color w:val="000000" w:themeColor="text1"/>
        </w:rPr>
        <w:t xml:space="preserve">. </w:t>
      </w:r>
    </w:p>
    <w:p w:rsidR="00B231B3" w:rsidRPr="00FD444D" w:rsidRDefault="002055EB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b/>
          <w:bCs/>
          <w:szCs w:val="24"/>
        </w:rPr>
        <w:t>Cláusula Sext</w:t>
      </w:r>
      <w:r w:rsidR="000F3F88" w:rsidRPr="00FD444D">
        <w:rPr>
          <w:rFonts w:cs="Arial"/>
          <w:b/>
          <w:bCs/>
          <w:szCs w:val="24"/>
        </w:rPr>
        <w:t>a</w:t>
      </w:r>
      <w:r w:rsidR="00B231B3" w:rsidRPr="00FD444D">
        <w:rPr>
          <w:rFonts w:cs="Arial"/>
          <w:b/>
          <w:bCs/>
          <w:szCs w:val="24"/>
        </w:rPr>
        <w:t xml:space="preserve">: </w:t>
      </w:r>
      <w:r w:rsidR="00B231B3" w:rsidRPr="00FD444D">
        <w:rPr>
          <w:rFonts w:cs="Arial"/>
          <w:szCs w:val="24"/>
        </w:rPr>
        <w:t xml:space="preserve">Compromete-se o </w:t>
      </w:r>
      <w:r w:rsidR="00B231B3" w:rsidRPr="00FD444D">
        <w:rPr>
          <w:rFonts w:cs="Arial"/>
          <w:b/>
          <w:bCs/>
          <w:szCs w:val="24"/>
        </w:rPr>
        <w:t>CRA-MG</w:t>
      </w:r>
      <w:r w:rsidR="00B231B3" w:rsidRPr="00FD444D">
        <w:rPr>
          <w:rFonts w:cs="Arial"/>
          <w:szCs w:val="24"/>
        </w:rPr>
        <w:t xml:space="preserve"> a informar, quando solicitado pela</w:t>
      </w:r>
      <w:r w:rsidR="00B231B3"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/>
          <w:szCs w:val="24"/>
        </w:rPr>
        <w:t>CONVENENTE</w:t>
      </w:r>
      <w:r w:rsidR="00B231B3" w:rsidRPr="00FD444D">
        <w:rPr>
          <w:rFonts w:cs="Arial"/>
          <w:b/>
          <w:bCs/>
          <w:szCs w:val="24"/>
        </w:rPr>
        <w:t>,</w:t>
      </w:r>
      <w:r w:rsidR="00B231B3" w:rsidRPr="00FD444D">
        <w:rPr>
          <w:rFonts w:cs="Arial"/>
          <w:szCs w:val="24"/>
        </w:rPr>
        <w:t xml:space="preserve"> os casos previstos nos i</w:t>
      </w:r>
      <w:r w:rsidR="00D311D2" w:rsidRPr="00FD444D">
        <w:rPr>
          <w:rFonts w:cs="Arial"/>
          <w:szCs w:val="24"/>
        </w:rPr>
        <w:t xml:space="preserve">tens II, </w:t>
      </w:r>
      <w:r w:rsidR="000F3F88" w:rsidRPr="00FD444D">
        <w:rPr>
          <w:rFonts w:cs="Arial"/>
          <w:szCs w:val="24"/>
        </w:rPr>
        <w:t>III</w:t>
      </w:r>
      <w:r w:rsidR="00D311D2" w:rsidRPr="00FD444D">
        <w:rPr>
          <w:rFonts w:cs="Arial"/>
          <w:szCs w:val="24"/>
        </w:rPr>
        <w:t xml:space="preserve"> e IV da Cláusula Segund</w:t>
      </w:r>
      <w:r w:rsidR="000F3F88" w:rsidRPr="00FD444D">
        <w:rPr>
          <w:rFonts w:cs="Arial"/>
          <w:szCs w:val="24"/>
        </w:rPr>
        <w:t>a</w:t>
      </w:r>
      <w:r w:rsidR="00B231B3" w:rsidRPr="00FD444D">
        <w:rPr>
          <w:rFonts w:cs="Arial"/>
          <w:szCs w:val="24"/>
        </w:rPr>
        <w:t>, ficando a critério da</w:t>
      </w:r>
      <w:r w:rsidR="00B231B3" w:rsidRPr="00FD444D">
        <w:rPr>
          <w:rFonts w:cs="Arial"/>
          <w:b/>
          <w:szCs w:val="24"/>
        </w:rPr>
        <w:t xml:space="preserve"> </w:t>
      </w:r>
      <w:r w:rsidRPr="00FD444D">
        <w:rPr>
          <w:rFonts w:cs="Arial"/>
          <w:b/>
          <w:szCs w:val="24"/>
        </w:rPr>
        <w:t>CONVENENTE</w:t>
      </w:r>
      <w:r w:rsidR="00B231B3" w:rsidRPr="00FD444D">
        <w:rPr>
          <w:rFonts w:cs="Arial"/>
          <w:szCs w:val="24"/>
        </w:rPr>
        <w:t xml:space="preserve"> a suspensão do desconto concedido. </w:t>
      </w:r>
    </w:p>
    <w:p w:rsidR="00A34B3E" w:rsidRDefault="00A34B3E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DO PRAZO</w:t>
      </w:r>
    </w:p>
    <w:p w:rsidR="00B231B3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Sétim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O prazo deste convênio terá início na data de assinatura deste instrumento e término previsto para </w:t>
      </w:r>
      <w:r w:rsidRPr="00FD444D">
        <w:rPr>
          <w:rFonts w:ascii="Arial" w:hAnsi="Arial" w:cs="Arial"/>
          <w:b/>
          <w:sz w:val="24"/>
          <w:szCs w:val="24"/>
        </w:rPr>
        <w:t>12 (doze) meses</w:t>
      </w:r>
      <w:r w:rsidR="00B231B3" w:rsidRPr="00FD444D">
        <w:rPr>
          <w:rFonts w:ascii="Arial" w:hAnsi="Arial" w:cs="Arial"/>
          <w:sz w:val="24"/>
          <w:szCs w:val="24"/>
        </w:rPr>
        <w:t>, podendo ser prorrogado por interesse das partes, mediante assinatura de termo aditivo, conforme as disposições do art.57, II da Lei nº. 8.666/93.</w:t>
      </w: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FD444D">
        <w:rPr>
          <w:sz w:val="24"/>
          <w:szCs w:val="24"/>
        </w:rPr>
        <w:lastRenderedPageBreak/>
        <w:t>DA RESCISÃO</w:t>
      </w:r>
    </w:p>
    <w:p w:rsidR="00B231B3" w:rsidRPr="00FD444D" w:rsidRDefault="00B231B3" w:rsidP="00FD444D">
      <w:pPr>
        <w:pStyle w:val="Ttulo3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Cláusula </w:t>
      </w:r>
      <w:r w:rsidR="002055EB" w:rsidRPr="00FD444D">
        <w:rPr>
          <w:rFonts w:ascii="Arial" w:hAnsi="Arial" w:cs="Arial"/>
          <w:sz w:val="24"/>
          <w:szCs w:val="24"/>
        </w:rPr>
        <w:t>Oitav</w:t>
      </w:r>
      <w:r w:rsidR="000F3F88" w:rsidRPr="00FD444D">
        <w:rPr>
          <w:rFonts w:ascii="Arial" w:hAnsi="Arial" w:cs="Arial"/>
          <w:sz w:val="24"/>
          <w:szCs w:val="24"/>
        </w:rPr>
        <w:t>a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>- A inadimplência de cláusulas e condições estabelecidas no presente convênio ou a ocorrência de quaisquer das situações descritas no art. 78 da Lei nº. 8.666/93, por parte da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 w:val="0"/>
          <w:sz w:val="24"/>
          <w:szCs w:val="24"/>
        </w:rPr>
        <w:t>CONVENENTE</w:t>
      </w:r>
      <w:r w:rsidRPr="00FD444D">
        <w:rPr>
          <w:rFonts w:ascii="Arial" w:hAnsi="Arial" w:cs="Arial"/>
          <w:sz w:val="24"/>
          <w:szCs w:val="24"/>
        </w:rPr>
        <w:t xml:space="preserve">, assegurará ao </w:t>
      </w:r>
      <w:r w:rsidRPr="00FD444D">
        <w:rPr>
          <w:rFonts w:ascii="Arial" w:hAnsi="Arial" w:cs="Arial"/>
          <w:b w:val="0"/>
          <w:bCs w:val="0"/>
          <w:sz w:val="24"/>
          <w:szCs w:val="24"/>
        </w:rPr>
        <w:t>CRA-MG</w:t>
      </w:r>
      <w:r w:rsidRPr="00FD444D">
        <w:rPr>
          <w:rFonts w:ascii="Arial" w:hAnsi="Arial" w:cs="Arial"/>
          <w:b w:val="0"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>a prerrogativa de dá-lo por rescindido de pleno direito, mediante interpelação judicial ou extrajudicial, além da possibilidade de imputação das sanções previstas nos artigos 86, 87 e 88 daquela Lei.</w:t>
      </w:r>
    </w:p>
    <w:p w:rsidR="00B231B3" w:rsidRPr="00FD444D" w:rsidRDefault="002055EB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Non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 xml:space="preserve">- O presente convênio poderá ser rescindido por conveniência administrativa do CRA/MG, conforme disposição dos artigos 77, 78 e 79 da Lei nº. </w:t>
      </w:r>
      <w:proofErr w:type="gramStart"/>
      <w:r w:rsidR="00B231B3" w:rsidRPr="00FD444D">
        <w:rPr>
          <w:rFonts w:ascii="Arial" w:hAnsi="Arial" w:cs="Arial"/>
          <w:sz w:val="24"/>
          <w:szCs w:val="24"/>
        </w:rPr>
        <w:t>8.666/93, hipótese</w:t>
      </w:r>
      <w:proofErr w:type="gramEnd"/>
      <w:r w:rsidR="00B231B3" w:rsidRPr="00FD444D">
        <w:rPr>
          <w:rFonts w:ascii="Arial" w:hAnsi="Arial" w:cs="Arial"/>
          <w:sz w:val="24"/>
          <w:szCs w:val="24"/>
        </w:rPr>
        <w:t xml:space="preserve"> que também não caberá a </w:t>
      </w:r>
      <w:r w:rsidRPr="00FD444D">
        <w:rPr>
          <w:rFonts w:ascii="Arial" w:hAnsi="Arial" w:cs="Arial"/>
          <w:b/>
          <w:sz w:val="24"/>
          <w:szCs w:val="24"/>
        </w:rPr>
        <w:t>CONVENENTE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bCs/>
          <w:sz w:val="24"/>
          <w:szCs w:val="24"/>
        </w:rPr>
        <w:t>q</w:t>
      </w:r>
      <w:r w:rsidR="00B231B3" w:rsidRPr="00FD444D">
        <w:rPr>
          <w:rFonts w:ascii="Arial" w:hAnsi="Arial" w:cs="Arial"/>
          <w:sz w:val="24"/>
          <w:szCs w:val="24"/>
        </w:rPr>
        <w:t>ualquer tipo de indenização.</w:t>
      </w:r>
    </w:p>
    <w:p w:rsidR="00B231B3" w:rsidRPr="00FD444D" w:rsidRDefault="000F3F88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bCs/>
          <w:sz w:val="24"/>
          <w:szCs w:val="24"/>
        </w:rPr>
        <w:t>Cláusula Décim</w:t>
      </w:r>
      <w:r w:rsidR="002055EB" w:rsidRPr="00FD444D">
        <w:rPr>
          <w:rFonts w:ascii="Arial" w:hAnsi="Arial" w:cs="Arial"/>
          <w:b/>
          <w:bCs/>
          <w:sz w:val="24"/>
          <w:szCs w:val="24"/>
        </w:rPr>
        <w:t>a</w:t>
      </w:r>
      <w:r w:rsidR="00B231B3" w:rsidRPr="00FD444D">
        <w:rPr>
          <w:rFonts w:ascii="Arial" w:hAnsi="Arial" w:cs="Arial"/>
          <w:b/>
          <w:bCs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>– As partes poderão, ainda, a qualquer tempo, sem qualquer ônus, denunciar o presente convênio, mediante prévia notificação, cujos efeitos consubstanciar-se-ão no prazo de 60 (sessenta) dias, a contar de seu recebimento.</w:t>
      </w:r>
    </w:p>
    <w:p w:rsidR="00E74867" w:rsidRDefault="00E74867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DA APLICAÇÃO DA LEI Nº. 8.666/93</w:t>
      </w:r>
    </w:p>
    <w:p w:rsidR="00B231B3" w:rsidRPr="00FD444D" w:rsidRDefault="000F3F88" w:rsidP="00FD444D">
      <w:pPr>
        <w:pStyle w:val="Recuodecorpodetexto"/>
        <w:spacing w:before="100" w:beforeAutospacing="1" w:after="100" w:afterAutospacing="1" w:line="360" w:lineRule="auto"/>
        <w:ind w:firstLine="0"/>
        <w:rPr>
          <w:rFonts w:cs="Arial"/>
          <w:szCs w:val="24"/>
        </w:rPr>
      </w:pPr>
      <w:r w:rsidRPr="00FD444D">
        <w:rPr>
          <w:rFonts w:cs="Arial"/>
          <w:b/>
          <w:szCs w:val="24"/>
        </w:rPr>
        <w:t xml:space="preserve">Cláusula Décima </w:t>
      </w:r>
      <w:r w:rsidR="002055EB" w:rsidRPr="00FD444D">
        <w:rPr>
          <w:rFonts w:cs="Arial"/>
          <w:b/>
          <w:szCs w:val="24"/>
        </w:rPr>
        <w:t>Primeir</w:t>
      </w:r>
      <w:r w:rsidRPr="00FD444D">
        <w:rPr>
          <w:rFonts w:cs="Arial"/>
          <w:b/>
          <w:szCs w:val="24"/>
        </w:rPr>
        <w:t>a</w:t>
      </w:r>
      <w:r w:rsidR="00B231B3" w:rsidRPr="00FD444D">
        <w:rPr>
          <w:rFonts w:cs="Arial"/>
          <w:b/>
          <w:szCs w:val="24"/>
        </w:rPr>
        <w:t xml:space="preserve"> </w:t>
      </w:r>
      <w:r w:rsidR="00B231B3" w:rsidRPr="00FD444D">
        <w:rPr>
          <w:rFonts w:cs="Arial"/>
          <w:szCs w:val="24"/>
        </w:rPr>
        <w:t>- As partes contratantes comprometem-se a respeitar as cláusulas pactuadas neste convênio, sujeitando-se este contrato à Lei nº. 8.666/93, aplicável, inclusive, nos casos de omissão, conforme disposição do art. 116 daquela Lei.</w:t>
      </w:r>
    </w:p>
    <w:p w:rsidR="00FD444D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>Cláusula Décima</w:t>
      </w:r>
      <w:r w:rsidR="000F3F88" w:rsidRPr="00FD444D">
        <w:rPr>
          <w:rFonts w:ascii="Arial" w:hAnsi="Arial" w:cs="Arial"/>
          <w:b/>
          <w:sz w:val="24"/>
          <w:szCs w:val="24"/>
        </w:rPr>
        <w:t xml:space="preserve"> </w:t>
      </w:r>
      <w:r w:rsidR="002055EB" w:rsidRPr="00FD444D">
        <w:rPr>
          <w:rFonts w:ascii="Arial" w:hAnsi="Arial" w:cs="Arial"/>
          <w:b/>
          <w:sz w:val="24"/>
          <w:szCs w:val="24"/>
        </w:rPr>
        <w:t>Segund</w:t>
      </w:r>
      <w:r w:rsidR="000F3F88" w:rsidRPr="00FD444D">
        <w:rPr>
          <w:rFonts w:ascii="Arial" w:hAnsi="Arial" w:cs="Arial"/>
          <w:b/>
          <w:sz w:val="24"/>
          <w:szCs w:val="24"/>
        </w:rPr>
        <w:t>a</w:t>
      </w:r>
      <w:r w:rsidRPr="00FD444D">
        <w:rPr>
          <w:rFonts w:ascii="Arial" w:hAnsi="Arial" w:cs="Arial"/>
          <w:sz w:val="24"/>
          <w:szCs w:val="24"/>
        </w:rPr>
        <w:t xml:space="preserve"> - A </w:t>
      </w:r>
      <w:r w:rsidR="002055EB" w:rsidRPr="00FD444D">
        <w:rPr>
          <w:rFonts w:ascii="Arial" w:hAnsi="Arial" w:cs="Arial"/>
          <w:b/>
          <w:sz w:val="24"/>
          <w:szCs w:val="24"/>
        </w:rPr>
        <w:t>CONVENENTE</w:t>
      </w:r>
      <w:r w:rsidRPr="00FD444D">
        <w:rPr>
          <w:rFonts w:ascii="Arial" w:hAnsi="Arial" w:cs="Arial"/>
          <w:b/>
          <w:sz w:val="24"/>
          <w:szCs w:val="24"/>
        </w:rPr>
        <w:t xml:space="preserve"> </w:t>
      </w:r>
      <w:r w:rsidRPr="00FD444D">
        <w:rPr>
          <w:rFonts w:ascii="Arial" w:hAnsi="Arial" w:cs="Arial"/>
          <w:sz w:val="24"/>
          <w:szCs w:val="24"/>
        </w:rPr>
        <w:t>compromete-se a seguir o projeto definido, fornecendo as devidas informações ao CRA-MG, em compatibilidade com as obrigações assumidas, a título de certificação da correta e eficiente prestação dos serviços estabelecidos neste convênio.</w:t>
      </w:r>
    </w:p>
    <w:p w:rsidR="00E74867" w:rsidRDefault="00E74867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</w:p>
    <w:p w:rsidR="00BA6774" w:rsidRDefault="00BA6774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</w:p>
    <w:p w:rsidR="00B231B3" w:rsidRPr="00FD444D" w:rsidRDefault="00B231B3" w:rsidP="00FD444D">
      <w:pPr>
        <w:pStyle w:val="Ttulo2"/>
        <w:spacing w:before="100" w:beforeAutospacing="1" w:after="100" w:afterAutospacing="1" w:line="360" w:lineRule="auto"/>
        <w:jc w:val="both"/>
        <w:rPr>
          <w:i w:val="0"/>
          <w:sz w:val="24"/>
          <w:szCs w:val="24"/>
        </w:rPr>
      </w:pPr>
      <w:r w:rsidRPr="00FD444D">
        <w:rPr>
          <w:i w:val="0"/>
          <w:sz w:val="24"/>
          <w:szCs w:val="24"/>
        </w:rPr>
        <w:t>DO FORO</w:t>
      </w:r>
    </w:p>
    <w:p w:rsidR="00B231B3" w:rsidRPr="00FD444D" w:rsidRDefault="000F3F88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b/>
          <w:sz w:val="24"/>
          <w:szCs w:val="24"/>
        </w:rPr>
        <w:t xml:space="preserve">Cláusula Décima </w:t>
      </w:r>
      <w:r w:rsidR="002055EB" w:rsidRPr="00FD444D">
        <w:rPr>
          <w:rFonts w:ascii="Arial" w:hAnsi="Arial" w:cs="Arial"/>
          <w:b/>
          <w:sz w:val="24"/>
          <w:szCs w:val="24"/>
        </w:rPr>
        <w:t>Terceira</w:t>
      </w:r>
      <w:r w:rsidR="00B231B3" w:rsidRPr="00FD444D">
        <w:rPr>
          <w:rFonts w:ascii="Arial" w:hAnsi="Arial" w:cs="Arial"/>
          <w:b/>
          <w:sz w:val="24"/>
          <w:szCs w:val="24"/>
        </w:rPr>
        <w:t xml:space="preserve"> </w:t>
      </w:r>
      <w:r w:rsidR="00B231B3" w:rsidRPr="00FD444D">
        <w:rPr>
          <w:rFonts w:ascii="Arial" w:hAnsi="Arial" w:cs="Arial"/>
          <w:sz w:val="24"/>
          <w:szCs w:val="24"/>
        </w:rPr>
        <w:t>- As partes contratantes elegem o foro de Belo Horizonte/MG para dirimirem quaisquer dúvidas ou ações oriundas deste convênio, renunciando a qualquer outro, por mais privilegiado que seja.</w:t>
      </w:r>
    </w:p>
    <w:p w:rsidR="00B231B3" w:rsidRPr="00FD444D" w:rsidRDefault="00B231B3" w:rsidP="00FD444D">
      <w:pPr>
        <w:pStyle w:val="Corpodetexto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D444D">
        <w:rPr>
          <w:rFonts w:ascii="Arial" w:hAnsi="Arial" w:cs="Arial"/>
          <w:sz w:val="24"/>
          <w:szCs w:val="24"/>
        </w:rPr>
        <w:t xml:space="preserve">E por estarem justo e contratado, as partes assinam o presente convênio em </w:t>
      </w:r>
      <w:r w:rsidR="00A14566">
        <w:rPr>
          <w:rFonts w:ascii="Arial" w:hAnsi="Arial" w:cs="Arial"/>
          <w:sz w:val="24"/>
          <w:szCs w:val="24"/>
        </w:rPr>
        <w:t xml:space="preserve">duas </w:t>
      </w:r>
      <w:r w:rsidRPr="00FD444D">
        <w:rPr>
          <w:rFonts w:ascii="Arial" w:hAnsi="Arial" w:cs="Arial"/>
          <w:sz w:val="24"/>
          <w:szCs w:val="24"/>
        </w:rPr>
        <w:t>vias de igual teor.</w:t>
      </w:r>
    </w:p>
    <w:p w:rsidR="00136A15" w:rsidRPr="00200F4F" w:rsidRDefault="00136A15" w:rsidP="00136A15">
      <w:pPr>
        <w:pStyle w:val="Corpodetexto"/>
        <w:spacing w:before="100" w:beforeAutospacing="1" w:after="100" w:afterAutospacing="1" w:line="360" w:lineRule="auto"/>
        <w:rPr>
          <w:rFonts w:cs="Arial"/>
          <w:szCs w:val="24"/>
        </w:rPr>
      </w:pPr>
      <w:r w:rsidRPr="00200F4F">
        <w:rPr>
          <w:rFonts w:cs="Arial"/>
          <w:szCs w:val="24"/>
        </w:rPr>
        <w:t>Belo Horizonte (MG),      de                     20</w:t>
      </w:r>
      <w:proofErr w:type="gramStart"/>
      <w:r w:rsidRPr="00200F4F">
        <w:rPr>
          <w:rFonts w:cs="Arial"/>
          <w:szCs w:val="24"/>
        </w:rPr>
        <w:t xml:space="preserve">    .</w:t>
      </w:r>
      <w:proofErr w:type="gramEnd"/>
    </w:p>
    <w:p w:rsidR="00136A15" w:rsidRPr="00200F4F" w:rsidRDefault="00136A15" w:rsidP="00136A15">
      <w:pPr>
        <w:pStyle w:val="Corpodetexto"/>
        <w:spacing w:before="100" w:beforeAutospacing="1" w:after="100" w:afterAutospacing="1" w:line="360" w:lineRule="auto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179C1" wp14:editId="0DC8A706">
            <wp:simplePos x="0" y="0"/>
            <wp:positionH relativeFrom="column">
              <wp:posOffset>1891665</wp:posOffset>
            </wp:positionH>
            <wp:positionV relativeFrom="paragraph">
              <wp:posOffset>5715</wp:posOffset>
            </wp:positionV>
            <wp:extent cx="1419225" cy="981075"/>
            <wp:effectExtent l="0" t="0" r="0" b="9525"/>
            <wp:wrapNone/>
            <wp:docPr id="4" name="Imagem 4" descr="C:\Users\debora\AppData\Local\Microsoft\Windows\INetCache\Content.Word\Assinatura_AntonioEustaqui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\AppData\Local\Microsoft\Windows\INetCache\Content.Word\Assinatura_AntonioEustaqui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15" w:rsidRPr="001F28E8" w:rsidRDefault="00136A15" w:rsidP="00136A15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200F4F">
        <w:rPr>
          <w:rFonts w:cs="Arial"/>
          <w:szCs w:val="24"/>
        </w:rPr>
        <w:t>__________________________________________________________</w:t>
      </w:r>
      <w:r w:rsidRPr="00200F4F">
        <w:rPr>
          <w:rFonts w:cs="Arial"/>
          <w:b/>
          <w:szCs w:val="24"/>
        </w:rPr>
        <w:br/>
      </w:r>
      <w:r w:rsidRPr="001F28E8">
        <w:rPr>
          <w:rFonts w:cs="Arial"/>
          <w:b/>
          <w:sz w:val="22"/>
          <w:szCs w:val="22"/>
        </w:rPr>
        <w:t>CONSELHO REGIONAL DE ADMINISTRAÇÃO DE MINAS GERAIS</w:t>
      </w:r>
    </w:p>
    <w:p w:rsidR="00136A15" w:rsidRPr="001F28E8" w:rsidRDefault="00136A15" w:rsidP="00136A15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1F28E8">
        <w:rPr>
          <w:rFonts w:cs="Arial"/>
          <w:b/>
          <w:sz w:val="22"/>
          <w:szCs w:val="22"/>
        </w:rPr>
        <w:t xml:space="preserve">Adm. ANTÔNIO EUSTÁQUIO BARBOSA – CRA-MG nº. 01-005431/D – PRESIDENTE </w:t>
      </w:r>
    </w:p>
    <w:p w:rsidR="00A83EC1" w:rsidRPr="00921F1B" w:rsidRDefault="00A83EC1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</w:p>
    <w:p w:rsidR="00E502B0" w:rsidRPr="00921F1B" w:rsidRDefault="00E502B0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</w:p>
    <w:p w:rsidR="00FD444D" w:rsidRPr="000310FA" w:rsidRDefault="000310FA" w:rsidP="00FD444D">
      <w:pPr>
        <w:pStyle w:val="Corpodetexto"/>
        <w:spacing w:line="360" w:lineRule="auto"/>
        <w:jc w:val="center"/>
        <w:rPr>
          <w:rFonts w:cs="Arial"/>
          <w:szCs w:val="24"/>
        </w:rPr>
      </w:pPr>
      <w:r w:rsidRPr="000310FA">
        <w:rPr>
          <w:rFonts w:cs="Arial"/>
          <w:szCs w:val="24"/>
        </w:rPr>
        <w:t>______________________________________________________</w:t>
      </w:r>
    </w:p>
    <w:p w:rsidR="00921F1B" w:rsidRPr="00136A15" w:rsidRDefault="00136A15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136A15">
        <w:rPr>
          <w:rFonts w:cs="Arial"/>
          <w:b/>
          <w:sz w:val="22"/>
          <w:szCs w:val="22"/>
        </w:rPr>
        <w:t>ISMAEL VICTOR DE ARAUJO LEITE - ME</w:t>
      </w:r>
    </w:p>
    <w:p w:rsidR="000310FA" w:rsidRPr="00136A15" w:rsidRDefault="00136A15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136A15">
        <w:rPr>
          <w:rFonts w:cs="Arial"/>
          <w:b/>
          <w:sz w:val="22"/>
          <w:szCs w:val="22"/>
        </w:rPr>
        <w:t>ISMAEL VICTOR DE ARAUJO LEITE</w:t>
      </w:r>
      <w:r w:rsidRPr="00136A15">
        <w:rPr>
          <w:rFonts w:cs="Arial"/>
          <w:b/>
          <w:sz w:val="22"/>
          <w:szCs w:val="22"/>
        </w:rPr>
        <w:t xml:space="preserve"> </w:t>
      </w:r>
      <w:r w:rsidR="00A2434D" w:rsidRPr="00136A15">
        <w:rPr>
          <w:rFonts w:cs="Arial"/>
          <w:b/>
          <w:sz w:val="22"/>
          <w:szCs w:val="22"/>
        </w:rPr>
        <w:t>–</w:t>
      </w:r>
      <w:r w:rsidR="00226592" w:rsidRPr="00136A15">
        <w:rPr>
          <w:rFonts w:cs="Arial"/>
          <w:b/>
          <w:sz w:val="22"/>
          <w:szCs w:val="22"/>
        </w:rPr>
        <w:t xml:space="preserve"> </w:t>
      </w:r>
      <w:r w:rsidRPr="00136A15">
        <w:rPr>
          <w:rFonts w:cs="Arial"/>
          <w:b/>
          <w:sz w:val="22"/>
          <w:szCs w:val="22"/>
        </w:rPr>
        <w:t>EMPRESÁRIO</w:t>
      </w:r>
    </w:p>
    <w:p w:rsidR="000310FA" w:rsidRPr="00921F1B" w:rsidRDefault="000310FA" w:rsidP="00FD444D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</w:p>
    <w:p w:rsidR="000310FA" w:rsidRPr="00FD444D" w:rsidRDefault="000310FA" w:rsidP="00FD444D">
      <w:pPr>
        <w:pStyle w:val="Corpodetexto"/>
        <w:spacing w:line="360" w:lineRule="auto"/>
        <w:jc w:val="center"/>
        <w:rPr>
          <w:rFonts w:cs="Arial"/>
          <w:b/>
          <w:szCs w:val="24"/>
        </w:rPr>
      </w:pP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Testemunhas:</w:t>
      </w:r>
    </w:p>
    <w:p w:rsidR="00B231B3" w:rsidRPr="00FD444D" w:rsidRDefault="000F3325" w:rsidP="00FD444D">
      <w:pPr>
        <w:pStyle w:val="Corpodetexto"/>
        <w:spacing w:line="360" w:lineRule="auto"/>
        <w:rPr>
          <w:rFonts w:cs="Arial"/>
          <w:szCs w:val="24"/>
        </w:rPr>
      </w:pPr>
      <w:r w:rsidRPr="00FD444D">
        <w:rPr>
          <w:rFonts w:cs="Arial"/>
          <w:szCs w:val="24"/>
        </w:rPr>
        <w:t xml:space="preserve">___________________________                     </w:t>
      </w:r>
      <w:r w:rsidR="00A90103" w:rsidRPr="00FD444D">
        <w:rPr>
          <w:rFonts w:cs="Arial"/>
          <w:szCs w:val="24"/>
        </w:rPr>
        <w:t>__________________________</w:t>
      </w:r>
      <w:r w:rsidR="00B231B3" w:rsidRPr="00FD444D">
        <w:rPr>
          <w:rFonts w:cs="Arial"/>
          <w:szCs w:val="24"/>
        </w:rPr>
        <w:t xml:space="preserve">                                                   </w:t>
      </w: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>Nome:</w:t>
      </w:r>
      <w:r w:rsidR="00310A7E">
        <w:rPr>
          <w:rFonts w:cs="Arial"/>
          <w:b/>
          <w:szCs w:val="24"/>
        </w:rPr>
        <w:t xml:space="preserve"> </w:t>
      </w:r>
      <w:r w:rsidR="00310A7E">
        <w:rPr>
          <w:rFonts w:cs="Arial"/>
          <w:b/>
          <w:szCs w:val="24"/>
        </w:rPr>
        <w:tab/>
      </w:r>
      <w:r w:rsidR="00310A7E">
        <w:rPr>
          <w:rFonts w:cs="Arial"/>
          <w:b/>
          <w:szCs w:val="24"/>
        </w:rPr>
        <w:tab/>
      </w:r>
      <w:r w:rsidR="00310A7E">
        <w:rPr>
          <w:rFonts w:cs="Arial"/>
          <w:b/>
          <w:szCs w:val="24"/>
        </w:rPr>
        <w:tab/>
      </w:r>
      <w:r w:rsidRPr="00FD444D">
        <w:rPr>
          <w:rFonts w:cs="Arial"/>
          <w:b/>
          <w:szCs w:val="24"/>
        </w:rPr>
        <w:t xml:space="preserve">   </w:t>
      </w:r>
      <w:r w:rsidR="00FD444D" w:rsidRPr="00FD444D">
        <w:rPr>
          <w:rFonts w:cs="Arial"/>
          <w:b/>
          <w:szCs w:val="24"/>
        </w:rPr>
        <w:t xml:space="preserve">                        </w:t>
      </w:r>
      <w:r w:rsidR="00FD444D">
        <w:rPr>
          <w:rFonts w:cs="Arial"/>
          <w:b/>
          <w:szCs w:val="24"/>
        </w:rPr>
        <w:t xml:space="preserve"> </w:t>
      </w:r>
      <w:r w:rsidR="00310A7E">
        <w:rPr>
          <w:rFonts w:cs="Arial"/>
          <w:b/>
          <w:szCs w:val="24"/>
        </w:rPr>
        <w:t xml:space="preserve">     </w:t>
      </w:r>
      <w:r w:rsidRPr="00FD444D">
        <w:rPr>
          <w:rFonts w:cs="Arial"/>
          <w:b/>
          <w:szCs w:val="24"/>
        </w:rPr>
        <w:t xml:space="preserve">Nome: </w:t>
      </w:r>
    </w:p>
    <w:p w:rsidR="00B231B3" w:rsidRPr="00FD444D" w:rsidRDefault="00B231B3" w:rsidP="00FD444D">
      <w:pPr>
        <w:pStyle w:val="Corpodetexto"/>
        <w:spacing w:line="360" w:lineRule="auto"/>
        <w:rPr>
          <w:rFonts w:cs="Arial"/>
          <w:b/>
          <w:szCs w:val="24"/>
        </w:rPr>
      </w:pPr>
      <w:r w:rsidRPr="00FD444D">
        <w:rPr>
          <w:rFonts w:cs="Arial"/>
          <w:b/>
          <w:szCs w:val="24"/>
        </w:rPr>
        <w:t xml:space="preserve">CPF: </w:t>
      </w:r>
      <w:r w:rsidR="00310A7E">
        <w:rPr>
          <w:rFonts w:cs="Arial"/>
          <w:b/>
          <w:szCs w:val="24"/>
        </w:rPr>
        <w:t xml:space="preserve">                         </w:t>
      </w:r>
      <w:r w:rsidRPr="00FD444D">
        <w:rPr>
          <w:rFonts w:cs="Arial"/>
          <w:b/>
          <w:szCs w:val="24"/>
        </w:rPr>
        <w:t xml:space="preserve">                                       </w:t>
      </w:r>
      <w:r w:rsidR="000F3325" w:rsidRPr="00FD444D">
        <w:rPr>
          <w:rFonts w:cs="Arial"/>
          <w:b/>
          <w:szCs w:val="24"/>
        </w:rPr>
        <w:t xml:space="preserve">  </w:t>
      </w:r>
      <w:r w:rsidRPr="00FD444D">
        <w:rPr>
          <w:rFonts w:cs="Arial"/>
          <w:b/>
          <w:szCs w:val="24"/>
        </w:rPr>
        <w:t>CPF:</w:t>
      </w:r>
    </w:p>
    <w:p w:rsidR="0073496B" w:rsidRPr="00FD444D" w:rsidRDefault="0073496B" w:rsidP="00FD444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73496B" w:rsidRPr="00FD444D" w:rsidSect="000F3325">
      <w:headerReference w:type="default" r:id="rId10"/>
      <w:footerReference w:type="default" r:id="rId11"/>
      <w:pgSz w:w="11906" w:h="16838" w:code="9"/>
      <w:pgMar w:top="1701" w:right="1134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4C" w:rsidRDefault="00811A4C">
      <w:r>
        <w:separator/>
      </w:r>
    </w:p>
  </w:endnote>
  <w:endnote w:type="continuationSeparator" w:id="0">
    <w:p w:rsidR="00811A4C" w:rsidRDefault="008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4C" w:rsidRDefault="00811A4C" w:rsidP="00FF7758">
    <w:pPr>
      <w:pStyle w:val="Rodap"/>
      <w:spacing w:after="0" w:line="360" w:lineRule="auto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:rsidR="00811A4C" w:rsidRDefault="00811A4C" w:rsidP="00FF7758">
    <w:pPr>
      <w:pStyle w:val="Rodap"/>
      <w:spacing w:after="0" w:line="360" w:lineRule="auto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Av. Afonso Pena, </w:t>
    </w:r>
    <w:proofErr w:type="gramStart"/>
    <w:r>
      <w:rPr>
        <w:rFonts w:ascii="Arial" w:hAnsi="Arial" w:cs="Arial"/>
        <w:b/>
        <w:bCs/>
        <w:color w:val="999999"/>
        <w:sz w:val="14"/>
      </w:rPr>
      <w:t>981 .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1º </w:t>
    </w:r>
    <w:proofErr w:type="gramStart"/>
    <w:r>
      <w:rPr>
        <w:rFonts w:ascii="Arial" w:hAnsi="Arial" w:cs="Arial"/>
        <w:b/>
        <w:bCs/>
        <w:color w:val="999999"/>
        <w:sz w:val="14"/>
      </w:rPr>
      <w:t>andar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>
      <w:rPr>
        <w:rFonts w:ascii="Arial" w:hAnsi="Arial" w:cs="Arial"/>
        <w:b/>
        <w:bCs/>
        <w:color w:val="999999"/>
        <w:sz w:val="14"/>
      </w:rPr>
      <w:t>Centro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Belo </w:t>
    </w:r>
    <w:proofErr w:type="gramStart"/>
    <w:r>
      <w:rPr>
        <w:rFonts w:ascii="Arial" w:hAnsi="Arial" w:cs="Arial"/>
        <w:b/>
        <w:bCs/>
        <w:color w:val="999999"/>
        <w:sz w:val="14"/>
      </w:rPr>
      <w:t>Horizonte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 w:rsidRPr="00FB1BC2">
      <w:rPr>
        <w:rFonts w:ascii="Arial" w:hAnsi="Arial" w:cs="Arial"/>
        <w:b/>
        <w:bCs/>
        <w:color w:val="999999"/>
        <w:sz w:val="14"/>
      </w:rPr>
      <w:t>MG .</w:t>
    </w:r>
    <w:proofErr w:type="gramEnd"/>
    <w:r w:rsidRPr="00FB1BC2">
      <w:rPr>
        <w:rFonts w:ascii="Arial" w:hAnsi="Arial" w:cs="Arial"/>
        <w:b/>
        <w:bCs/>
        <w:color w:val="999999"/>
        <w:sz w:val="14"/>
      </w:rPr>
      <w:t xml:space="preserve"> </w:t>
    </w:r>
    <w:proofErr w:type="gramStart"/>
    <w:r>
      <w:rPr>
        <w:rFonts w:ascii="Arial" w:hAnsi="Arial" w:cs="Arial"/>
        <w:b/>
        <w:bCs/>
        <w:color w:val="999999"/>
        <w:sz w:val="14"/>
      </w:rPr>
      <w:t>Cep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30130-002 . (31) 3218 - 4500. </w:t>
    </w:r>
  </w:p>
  <w:p w:rsidR="00811A4C" w:rsidRDefault="00811A4C" w:rsidP="00FF7758">
    <w:pPr>
      <w:pStyle w:val="Rodap"/>
      <w:spacing w:after="0" w:line="360" w:lineRule="auto"/>
      <w:jc w:val="center"/>
      <w:rPr>
        <w:rFonts w:ascii="Arial" w:hAnsi="Arial" w:cs="Arial"/>
        <w:b/>
        <w:bCs/>
        <w:color w:val="999999"/>
        <w:sz w:val="14"/>
      </w:rPr>
    </w:pPr>
    <w:proofErr w:type="gramStart"/>
    <w:r>
      <w:rPr>
        <w:rFonts w:ascii="Arial" w:hAnsi="Arial" w:cs="Arial"/>
        <w:b/>
        <w:bCs/>
        <w:color w:val="999999"/>
        <w:sz w:val="14"/>
      </w:rPr>
      <w:t>www.cramg.org.br .</w:t>
    </w:r>
    <w:proofErr w:type="gramEnd"/>
    <w:r>
      <w:rPr>
        <w:rFonts w:ascii="Arial" w:hAnsi="Arial" w:cs="Arial"/>
        <w:b/>
        <w:bCs/>
        <w:color w:val="999999"/>
        <w:sz w:val="14"/>
      </w:rPr>
      <w:t xml:space="preserve"> </w:t>
    </w:r>
    <w:smartTag w:uri="urn:schemas-microsoft-com:office:smarttags" w:element="PersonName">
      <w:r>
        <w:rPr>
          <w:rFonts w:ascii="Arial" w:hAnsi="Arial" w:cs="Arial"/>
          <w:b/>
          <w:bCs/>
          <w:color w:val="999999"/>
          <w:sz w:val="14"/>
        </w:rPr>
        <w:t>cramg@cramg.org.br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4C" w:rsidRDefault="00811A4C">
      <w:r>
        <w:separator/>
      </w:r>
    </w:p>
  </w:footnote>
  <w:footnote w:type="continuationSeparator" w:id="0">
    <w:p w:rsidR="00811A4C" w:rsidRDefault="0081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4C" w:rsidRDefault="00811A4C" w:rsidP="005976FF">
    <w:pPr>
      <w:pStyle w:val="Cabealho"/>
      <w:spacing w:after="0" w:line="240" w:lineRule="auto"/>
      <w:jc w:val="center"/>
    </w:pPr>
    <w:r>
      <w:object w:dxaOrig="2370" w:dyaOrig="2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pt" o:ole="">
          <v:imagedata r:id="rId1" o:title=""/>
        </v:shape>
        <o:OLEObject Type="Embed" ProgID="MSPhotoEd.3" ShapeID="_x0000_i1025" DrawAspect="Content" ObjectID="_1589012662" r:id="rId2"/>
      </w:object>
    </w:r>
  </w:p>
  <w:p w:rsidR="00811A4C" w:rsidRDefault="00811A4C" w:rsidP="00FF7758">
    <w:pPr>
      <w:pStyle w:val="Cabealho"/>
      <w:spacing w:after="0" w:line="360" w:lineRule="aut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</w:t>
    </w:r>
    <w:proofErr w:type="gramStart"/>
    <w:r>
      <w:rPr>
        <w:rFonts w:ascii="Arial" w:hAnsi="Arial" w:cs="Arial"/>
        <w:b/>
        <w:bCs/>
        <w:caps/>
        <w:sz w:val="18"/>
      </w:rPr>
      <w:t xml:space="preserve">  </w:t>
    </w:r>
    <w:proofErr w:type="gramEnd"/>
    <w:r>
      <w:rPr>
        <w:rFonts w:ascii="Arial" w:hAnsi="Arial" w:cs="Arial"/>
        <w:b/>
        <w:bCs/>
        <w:caps/>
        <w:sz w:val="18"/>
      </w:rPr>
      <w:t>GERAIS</w:t>
    </w:r>
  </w:p>
  <w:p w:rsidR="00811A4C" w:rsidRPr="005976FF" w:rsidRDefault="00811A4C" w:rsidP="00FF7758">
    <w:pPr>
      <w:pStyle w:val="Cabealho"/>
      <w:spacing w:after="0" w:line="360" w:lineRule="aut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noProof/>
        <w:color w:val="999999"/>
        <w:sz w:val="16"/>
      </w:rPr>
      <w:drawing>
        <wp:anchor distT="0" distB="0" distL="114300" distR="114300" simplePos="0" relativeHeight="251657728" behindDoc="1" locked="0" layoutInCell="1" allowOverlap="1" wp14:anchorId="2596B1C4" wp14:editId="212E6899">
          <wp:simplePos x="0" y="0"/>
          <wp:positionH relativeFrom="column">
            <wp:posOffset>471170</wp:posOffset>
          </wp:positionH>
          <wp:positionV relativeFrom="paragraph">
            <wp:posOffset>2019300</wp:posOffset>
          </wp:positionV>
          <wp:extent cx="5114925" cy="26955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269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999999"/>
        <w:sz w:val="16"/>
      </w:rPr>
      <w:t xml:space="preserve">AUTARQUIA CRIADA PELA LEI Nº 4.769, DE </w:t>
    </w:r>
    <w:proofErr w:type="gramStart"/>
    <w:r>
      <w:rPr>
        <w:rFonts w:ascii="Arial" w:hAnsi="Arial" w:cs="Arial"/>
        <w:color w:val="999999"/>
        <w:sz w:val="16"/>
      </w:rPr>
      <w:t>09/09/1965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599"/>
    <w:multiLevelType w:val="hybridMultilevel"/>
    <w:tmpl w:val="01B848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AA6"/>
    <w:multiLevelType w:val="hybridMultilevel"/>
    <w:tmpl w:val="1F4874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976D2"/>
    <w:multiLevelType w:val="hybridMultilevel"/>
    <w:tmpl w:val="2C3424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3E8"/>
    <w:multiLevelType w:val="hybridMultilevel"/>
    <w:tmpl w:val="F042CE1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D31CB"/>
    <w:multiLevelType w:val="hybridMultilevel"/>
    <w:tmpl w:val="E07206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54F36"/>
    <w:multiLevelType w:val="hybridMultilevel"/>
    <w:tmpl w:val="DFD47328"/>
    <w:lvl w:ilvl="0" w:tplc="04160019">
      <w:start w:val="1"/>
      <w:numFmt w:val="lowerLetter"/>
      <w:lvlText w:val="%1."/>
      <w:lvlJc w:val="left"/>
      <w:pPr>
        <w:tabs>
          <w:tab w:val="num" w:pos="1280"/>
        </w:tabs>
        <w:ind w:left="12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6">
    <w:nsid w:val="49C84B0E"/>
    <w:multiLevelType w:val="hybridMultilevel"/>
    <w:tmpl w:val="7B2229E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B3320"/>
    <w:multiLevelType w:val="hybridMultilevel"/>
    <w:tmpl w:val="4590FED0"/>
    <w:lvl w:ilvl="0" w:tplc="0416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7FDD07AA"/>
    <w:multiLevelType w:val="hybridMultilevel"/>
    <w:tmpl w:val="B1021E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4"/>
    <w:rsid w:val="00002D88"/>
    <w:rsid w:val="00004644"/>
    <w:rsid w:val="00013652"/>
    <w:rsid w:val="00022BCD"/>
    <w:rsid w:val="0002449E"/>
    <w:rsid w:val="00025E65"/>
    <w:rsid w:val="00025EE1"/>
    <w:rsid w:val="00025F6E"/>
    <w:rsid w:val="000310FA"/>
    <w:rsid w:val="00034E7D"/>
    <w:rsid w:val="000361E6"/>
    <w:rsid w:val="00055A85"/>
    <w:rsid w:val="0005628C"/>
    <w:rsid w:val="000642D3"/>
    <w:rsid w:val="0008311F"/>
    <w:rsid w:val="0009509C"/>
    <w:rsid w:val="000A615E"/>
    <w:rsid w:val="000B7631"/>
    <w:rsid w:val="000C04BD"/>
    <w:rsid w:val="000C5554"/>
    <w:rsid w:val="000D21FF"/>
    <w:rsid w:val="000F3325"/>
    <w:rsid w:val="000F3F88"/>
    <w:rsid w:val="000F6AFB"/>
    <w:rsid w:val="00126476"/>
    <w:rsid w:val="00135C54"/>
    <w:rsid w:val="00136A15"/>
    <w:rsid w:val="00146A27"/>
    <w:rsid w:val="00191726"/>
    <w:rsid w:val="00193E4F"/>
    <w:rsid w:val="00197F5C"/>
    <w:rsid w:val="001F043D"/>
    <w:rsid w:val="002001DD"/>
    <w:rsid w:val="002055EB"/>
    <w:rsid w:val="00215003"/>
    <w:rsid w:val="00215948"/>
    <w:rsid w:val="00222C52"/>
    <w:rsid w:val="00226592"/>
    <w:rsid w:val="00232924"/>
    <w:rsid w:val="0023367D"/>
    <w:rsid w:val="00236605"/>
    <w:rsid w:val="00251436"/>
    <w:rsid w:val="0025475A"/>
    <w:rsid w:val="00261D68"/>
    <w:rsid w:val="00282CFC"/>
    <w:rsid w:val="00294CBE"/>
    <w:rsid w:val="002A79E0"/>
    <w:rsid w:val="002F11C1"/>
    <w:rsid w:val="003019B5"/>
    <w:rsid w:val="00303177"/>
    <w:rsid w:val="00310A7E"/>
    <w:rsid w:val="00316F7A"/>
    <w:rsid w:val="003467D1"/>
    <w:rsid w:val="003620B4"/>
    <w:rsid w:val="00366934"/>
    <w:rsid w:val="00370143"/>
    <w:rsid w:val="003706D5"/>
    <w:rsid w:val="00375F76"/>
    <w:rsid w:val="003823A6"/>
    <w:rsid w:val="00383567"/>
    <w:rsid w:val="00386541"/>
    <w:rsid w:val="00393367"/>
    <w:rsid w:val="00394D1F"/>
    <w:rsid w:val="003A5925"/>
    <w:rsid w:val="003B1641"/>
    <w:rsid w:val="003C5FCF"/>
    <w:rsid w:val="003D4C2D"/>
    <w:rsid w:val="003E3058"/>
    <w:rsid w:val="003E430F"/>
    <w:rsid w:val="003F3450"/>
    <w:rsid w:val="003F7039"/>
    <w:rsid w:val="00401BC7"/>
    <w:rsid w:val="00405632"/>
    <w:rsid w:val="00412E62"/>
    <w:rsid w:val="0041463F"/>
    <w:rsid w:val="004151F5"/>
    <w:rsid w:val="00420357"/>
    <w:rsid w:val="00430A04"/>
    <w:rsid w:val="00481CC9"/>
    <w:rsid w:val="00485B5D"/>
    <w:rsid w:val="004B00F1"/>
    <w:rsid w:val="004D3BB2"/>
    <w:rsid w:val="004E2EBD"/>
    <w:rsid w:val="0050473D"/>
    <w:rsid w:val="005301BE"/>
    <w:rsid w:val="0053693B"/>
    <w:rsid w:val="005448F4"/>
    <w:rsid w:val="00557C92"/>
    <w:rsid w:val="00567BB8"/>
    <w:rsid w:val="00570DEF"/>
    <w:rsid w:val="0058633C"/>
    <w:rsid w:val="005976FF"/>
    <w:rsid w:val="005A5F76"/>
    <w:rsid w:val="005B653F"/>
    <w:rsid w:val="005B7FEA"/>
    <w:rsid w:val="005D70A7"/>
    <w:rsid w:val="005E2A44"/>
    <w:rsid w:val="005E63DF"/>
    <w:rsid w:val="005F40B3"/>
    <w:rsid w:val="006064D5"/>
    <w:rsid w:val="0061018A"/>
    <w:rsid w:val="00614136"/>
    <w:rsid w:val="0062148B"/>
    <w:rsid w:val="00621E85"/>
    <w:rsid w:val="00623E00"/>
    <w:rsid w:val="00631189"/>
    <w:rsid w:val="006614DC"/>
    <w:rsid w:val="00666A74"/>
    <w:rsid w:val="00674186"/>
    <w:rsid w:val="006A2911"/>
    <w:rsid w:val="006A6E76"/>
    <w:rsid w:val="006C430E"/>
    <w:rsid w:val="007002B1"/>
    <w:rsid w:val="0073496B"/>
    <w:rsid w:val="007846DD"/>
    <w:rsid w:val="00787CC7"/>
    <w:rsid w:val="00794D94"/>
    <w:rsid w:val="00796335"/>
    <w:rsid w:val="007C74C6"/>
    <w:rsid w:val="007D402A"/>
    <w:rsid w:val="007E5D50"/>
    <w:rsid w:val="00811A4C"/>
    <w:rsid w:val="00834069"/>
    <w:rsid w:val="00852326"/>
    <w:rsid w:val="00873F31"/>
    <w:rsid w:val="0088469B"/>
    <w:rsid w:val="00884884"/>
    <w:rsid w:val="008931D4"/>
    <w:rsid w:val="00897E69"/>
    <w:rsid w:val="008A7C26"/>
    <w:rsid w:val="008C0EB6"/>
    <w:rsid w:val="008C153D"/>
    <w:rsid w:val="008C496B"/>
    <w:rsid w:val="008C73FC"/>
    <w:rsid w:val="0090145E"/>
    <w:rsid w:val="00904319"/>
    <w:rsid w:val="009217E9"/>
    <w:rsid w:val="00921F1B"/>
    <w:rsid w:val="009229DE"/>
    <w:rsid w:val="00922B8E"/>
    <w:rsid w:val="00940005"/>
    <w:rsid w:val="00950401"/>
    <w:rsid w:val="00950F91"/>
    <w:rsid w:val="009604EC"/>
    <w:rsid w:val="00960ECC"/>
    <w:rsid w:val="00976159"/>
    <w:rsid w:val="009A4D6A"/>
    <w:rsid w:val="009C73BA"/>
    <w:rsid w:val="009D12AE"/>
    <w:rsid w:val="009D12F6"/>
    <w:rsid w:val="009D6E0F"/>
    <w:rsid w:val="009E0C84"/>
    <w:rsid w:val="009E46FF"/>
    <w:rsid w:val="009F2435"/>
    <w:rsid w:val="00A037FB"/>
    <w:rsid w:val="00A14566"/>
    <w:rsid w:val="00A22B46"/>
    <w:rsid w:val="00A2434D"/>
    <w:rsid w:val="00A34B3E"/>
    <w:rsid w:val="00A46AE6"/>
    <w:rsid w:val="00A527FD"/>
    <w:rsid w:val="00A53D61"/>
    <w:rsid w:val="00A55604"/>
    <w:rsid w:val="00A56DAD"/>
    <w:rsid w:val="00A62CF8"/>
    <w:rsid w:val="00A62F00"/>
    <w:rsid w:val="00A76791"/>
    <w:rsid w:val="00A80DB4"/>
    <w:rsid w:val="00A83EC1"/>
    <w:rsid w:val="00A90103"/>
    <w:rsid w:val="00AA0F79"/>
    <w:rsid w:val="00AA181F"/>
    <w:rsid w:val="00AA3BF5"/>
    <w:rsid w:val="00AB2AC9"/>
    <w:rsid w:val="00AB7EBE"/>
    <w:rsid w:val="00AD3594"/>
    <w:rsid w:val="00B026A6"/>
    <w:rsid w:val="00B231B3"/>
    <w:rsid w:val="00B27FD4"/>
    <w:rsid w:val="00B57F79"/>
    <w:rsid w:val="00B658F3"/>
    <w:rsid w:val="00B6752B"/>
    <w:rsid w:val="00B80926"/>
    <w:rsid w:val="00B87483"/>
    <w:rsid w:val="00BA6774"/>
    <w:rsid w:val="00BD24B5"/>
    <w:rsid w:val="00BD2CB4"/>
    <w:rsid w:val="00BD4594"/>
    <w:rsid w:val="00BE2A50"/>
    <w:rsid w:val="00BE375A"/>
    <w:rsid w:val="00BF0285"/>
    <w:rsid w:val="00C257EC"/>
    <w:rsid w:val="00C31182"/>
    <w:rsid w:val="00C325AC"/>
    <w:rsid w:val="00C34D31"/>
    <w:rsid w:val="00C4179A"/>
    <w:rsid w:val="00C47AA3"/>
    <w:rsid w:val="00C50A16"/>
    <w:rsid w:val="00C52A9E"/>
    <w:rsid w:val="00C5702C"/>
    <w:rsid w:val="00C61507"/>
    <w:rsid w:val="00C617AC"/>
    <w:rsid w:val="00C657E8"/>
    <w:rsid w:val="00C75F1F"/>
    <w:rsid w:val="00C9307B"/>
    <w:rsid w:val="00C93C34"/>
    <w:rsid w:val="00C95DFA"/>
    <w:rsid w:val="00CA3D74"/>
    <w:rsid w:val="00CB4BF9"/>
    <w:rsid w:val="00CB612F"/>
    <w:rsid w:val="00CC5512"/>
    <w:rsid w:val="00CD69BA"/>
    <w:rsid w:val="00CE3E5D"/>
    <w:rsid w:val="00D03617"/>
    <w:rsid w:val="00D16903"/>
    <w:rsid w:val="00D24D37"/>
    <w:rsid w:val="00D311D2"/>
    <w:rsid w:val="00D35104"/>
    <w:rsid w:val="00D77C45"/>
    <w:rsid w:val="00DA3745"/>
    <w:rsid w:val="00DA4607"/>
    <w:rsid w:val="00DA5FB1"/>
    <w:rsid w:val="00DC603C"/>
    <w:rsid w:val="00DC7670"/>
    <w:rsid w:val="00DD1C8E"/>
    <w:rsid w:val="00DD2B73"/>
    <w:rsid w:val="00DF4DC1"/>
    <w:rsid w:val="00E02F1F"/>
    <w:rsid w:val="00E061E4"/>
    <w:rsid w:val="00E105B7"/>
    <w:rsid w:val="00E21042"/>
    <w:rsid w:val="00E30809"/>
    <w:rsid w:val="00E36EA8"/>
    <w:rsid w:val="00E3798E"/>
    <w:rsid w:val="00E502B0"/>
    <w:rsid w:val="00E5139E"/>
    <w:rsid w:val="00E55621"/>
    <w:rsid w:val="00E56721"/>
    <w:rsid w:val="00E568A3"/>
    <w:rsid w:val="00E70988"/>
    <w:rsid w:val="00E74867"/>
    <w:rsid w:val="00E83977"/>
    <w:rsid w:val="00E83BC9"/>
    <w:rsid w:val="00E94853"/>
    <w:rsid w:val="00E96F36"/>
    <w:rsid w:val="00EA2F6B"/>
    <w:rsid w:val="00EB7546"/>
    <w:rsid w:val="00ED5163"/>
    <w:rsid w:val="00ED59EB"/>
    <w:rsid w:val="00ED678D"/>
    <w:rsid w:val="00EE0A1D"/>
    <w:rsid w:val="00EE5F15"/>
    <w:rsid w:val="00EF10E8"/>
    <w:rsid w:val="00F02A98"/>
    <w:rsid w:val="00F13111"/>
    <w:rsid w:val="00F440DE"/>
    <w:rsid w:val="00F500F2"/>
    <w:rsid w:val="00F66916"/>
    <w:rsid w:val="00F944B4"/>
    <w:rsid w:val="00FB1BC2"/>
    <w:rsid w:val="00FB240E"/>
    <w:rsid w:val="00FB6713"/>
    <w:rsid w:val="00FC032B"/>
    <w:rsid w:val="00FC3977"/>
    <w:rsid w:val="00FD444D"/>
    <w:rsid w:val="00FE2B48"/>
    <w:rsid w:val="00FE5BAB"/>
    <w:rsid w:val="00FF6655"/>
    <w:rsid w:val="00FF775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9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1B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B1B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612F"/>
    <w:rPr>
      <w:rFonts w:ascii="Tahoma" w:hAnsi="Tahoma" w:cs="Tahoma"/>
      <w:sz w:val="16"/>
      <w:szCs w:val="16"/>
    </w:rPr>
  </w:style>
  <w:style w:type="character" w:styleId="Hyperlink">
    <w:name w:val="Hyperlink"/>
    <w:rsid w:val="003A5925"/>
    <w:rPr>
      <w:color w:val="0000FF"/>
      <w:u w:val="single"/>
    </w:rPr>
  </w:style>
  <w:style w:type="paragraph" w:customStyle="1" w:styleId="Estilo">
    <w:name w:val="Estilo"/>
    <w:rsid w:val="00504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aliases w:val="12 pt,Justificado"/>
    <w:basedOn w:val="Estilo"/>
    <w:rsid w:val="0050473D"/>
    <w:pPr>
      <w:spacing w:line="393" w:lineRule="exact"/>
      <w:ind w:left="14"/>
      <w:jc w:val="both"/>
    </w:pPr>
  </w:style>
  <w:style w:type="paragraph" w:styleId="PargrafodaLista">
    <w:name w:val="List Paragraph"/>
    <w:basedOn w:val="Normal"/>
    <w:qFormat/>
    <w:rsid w:val="0050473D"/>
    <w:pPr>
      <w:ind w:left="708"/>
    </w:pPr>
  </w:style>
  <w:style w:type="character" w:customStyle="1" w:styleId="Ttulo1Char">
    <w:name w:val="Título 1 Char"/>
    <w:link w:val="Ttulo1"/>
    <w:rsid w:val="0059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597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5976FF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976F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rsid w:val="005976F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5976FF"/>
    <w:pPr>
      <w:spacing w:after="0" w:line="240" w:lineRule="auto"/>
      <w:ind w:firstLine="993"/>
      <w:jc w:val="both"/>
    </w:pPr>
    <w:rPr>
      <w:rFonts w:ascii="Arial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976FF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5976FF"/>
    <w:pPr>
      <w:spacing w:after="0" w:line="240" w:lineRule="auto"/>
      <w:ind w:firstLine="900"/>
      <w:jc w:val="both"/>
    </w:pPr>
    <w:rPr>
      <w:rFonts w:ascii="Arial" w:hAnsi="Arial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5976FF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5976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link w:val="Corpodetexto2"/>
    <w:rsid w:val="005976FF"/>
    <w:rPr>
      <w:sz w:val="28"/>
    </w:rPr>
  </w:style>
  <w:style w:type="paragraph" w:customStyle="1" w:styleId="Default">
    <w:name w:val="Default"/>
    <w:rsid w:val="00597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F7758"/>
    <w:rPr>
      <w:rFonts w:ascii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unhideWhenUsed/>
    <w:rsid w:val="00BD2CB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BD2CB4"/>
    <w:rPr>
      <w:rFonts w:ascii="Consolas" w:eastAsia="Calibri" w:hAnsi="Consolas"/>
      <w:sz w:val="21"/>
      <w:szCs w:val="21"/>
      <w:lang w:eastAsia="en-US"/>
    </w:rPr>
  </w:style>
  <w:style w:type="paragraph" w:customStyle="1" w:styleId="ecxmsonormal">
    <w:name w:val="ecxmsonormal"/>
    <w:basedOn w:val="Normal"/>
    <w:rsid w:val="00A2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97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7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B1B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B1B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612F"/>
    <w:rPr>
      <w:rFonts w:ascii="Tahoma" w:hAnsi="Tahoma" w:cs="Tahoma"/>
      <w:sz w:val="16"/>
      <w:szCs w:val="16"/>
    </w:rPr>
  </w:style>
  <w:style w:type="character" w:styleId="Hyperlink">
    <w:name w:val="Hyperlink"/>
    <w:rsid w:val="003A5925"/>
    <w:rPr>
      <w:color w:val="0000FF"/>
      <w:u w:val="single"/>
    </w:rPr>
  </w:style>
  <w:style w:type="paragraph" w:customStyle="1" w:styleId="Estilo">
    <w:name w:val="Estilo"/>
    <w:rsid w:val="005047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aliases w:val="12 pt,Justificado"/>
    <w:basedOn w:val="Estilo"/>
    <w:rsid w:val="0050473D"/>
    <w:pPr>
      <w:spacing w:line="393" w:lineRule="exact"/>
      <w:ind w:left="14"/>
      <w:jc w:val="both"/>
    </w:pPr>
  </w:style>
  <w:style w:type="paragraph" w:styleId="PargrafodaLista">
    <w:name w:val="List Paragraph"/>
    <w:basedOn w:val="Normal"/>
    <w:qFormat/>
    <w:rsid w:val="0050473D"/>
    <w:pPr>
      <w:ind w:left="708"/>
    </w:pPr>
  </w:style>
  <w:style w:type="character" w:customStyle="1" w:styleId="Ttulo1Char">
    <w:name w:val="Título 1 Char"/>
    <w:link w:val="Ttulo1"/>
    <w:rsid w:val="005976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5976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5976FF"/>
    <w:rPr>
      <w:rFonts w:ascii="Arial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976F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rsid w:val="005976F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5976FF"/>
    <w:pPr>
      <w:spacing w:after="0" w:line="240" w:lineRule="auto"/>
      <w:ind w:firstLine="993"/>
      <w:jc w:val="both"/>
    </w:pPr>
    <w:rPr>
      <w:rFonts w:ascii="Arial" w:hAnsi="Arial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5976FF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5976FF"/>
    <w:pPr>
      <w:spacing w:after="0" w:line="240" w:lineRule="auto"/>
      <w:ind w:firstLine="900"/>
      <w:jc w:val="both"/>
    </w:pPr>
    <w:rPr>
      <w:rFonts w:ascii="Arial" w:hAnsi="Arial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5976FF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rsid w:val="005976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link w:val="Corpodetexto2"/>
    <w:rsid w:val="005976FF"/>
    <w:rPr>
      <w:sz w:val="28"/>
    </w:rPr>
  </w:style>
  <w:style w:type="paragraph" w:customStyle="1" w:styleId="Default">
    <w:name w:val="Default"/>
    <w:rsid w:val="00597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F7758"/>
    <w:rPr>
      <w:rFonts w:ascii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unhideWhenUsed/>
    <w:rsid w:val="00BD2CB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rsid w:val="00BD2CB4"/>
    <w:rPr>
      <w:rFonts w:ascii="Consolas" w:eastAsia="Calibri" w:hAnsi="Consolas"/>
      <w:sz w:val="21"/>
      <w:szCs w:val="21"/>
      <w:lang w:eastAsia="en-US"/>
    </w:rPr>
  </w:style>
  <w:style w:type="paragraph" w:customStyle="1" w:styleId="ecxmsonormal">
    <w:name w:val="ecxmsonormal"/>
    <w:basedOn w:val="Normal"/>
    <w:rsid w:val="00A2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A12E-CBD6-4822-AEAB-DDF0CF3F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1203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              de 2007</vt:lpstr>
    </vt:vector>
  </TitlesOfParts>
  <Company>CRAMG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              de 2007</dc:title>
  <dc:creator>Zelia</dc:creator>
  <cp:lastModifiedBy>Adm. Debora Leite</cp:lastModifiedBy>
  <cp:revision>30</cp:revision>
  <cp:lastPrinted>2018-05-28T14:27:00Z</cp:lastPrinted>
  <dcterms:created xsi:type="dcterms:W3CDTF">2017-05-29T16:13:00Z</dcterms:created>
  <dcterms:modified xsi:type="dcterms:W3CDTF">2018-05-28T14:38:00Z</dcterms:modified>
</cp:coreProperties>
</file>