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B3" w:rsidRPr="00FD444D" w:rsidRDefault="00B231B3" w:rsidP="00FD444D">
      <w:pPr>
        <w:pStyle w:val="Ttulo1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D444D">
        <w:rPr>
          <w:rFonts w:ascii="Arial" w:hAnsi="Arial" w:cs="Arial"/>
          <w:sz w:val="24"/>
          <w:szCs w:val="24"/>
          <w:u w:val="single"/>
        </w:rPr>
        <w:t>TERMO DE CONVÊNIO</w:t>
      </w:r>
    </w:p>
    <w:p w:rsidR="00677E23" w:rsidRDefault="00677E23" w:rsidP="00FD444D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231B3" w:rsidRPr="00FD444D" w:rsidRDefault="00B231B3" w:rsidP="00FD444D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D444D">
        <w:rPr>
          <w:rFonts w:ascii="Arial" w:hAnsi="Arial" w:cs="Arial"/>
          <w:b/>
          <w:sz w:val="24"/>
          <w:szCs w:val="24"/>
        </w:rPr>
        <w:t>DO CONVÊNIO</w:t>
      </w:r>
    </w:p>
    <w:p w:rsidR="00B231B3" w:rsidRPr="00FD444D" w:rsidRDefault="00B231B3" w:rsidP="00FD444D">
      <w:pPr>
        <w:pStyle w:val="TextosemFormatao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D444D">
        <w:rPr>
          <w:rFonts w:ascii="Arial" w:hAnsi="Arial" w:cs="Arial"/>
          <w:sz w:val="24"/>
          <w:szCs w:val="24"/>
        </w:rPr>
        <w:t xml:space="preserve">O </w:t>
      </w:r>
      <w:r w:rsidRPr="00FD444D">
        <w:rPr>
          <w:rFonts w:ascii="Arial" w:hAnsi="Arial" w:cs="Arial"/>
          <w:b/>
          <w:sz w:val="24"/>
          <w:szCs w:val="24"/>
          <w:u w:val="single"/>
        </w:rPr>
        <w:t xml:space="preserve">CONSELHO REGIONAL DE ADMINISTRAÇÃO DE MINAS GERAIS </w:t>
      </w:r>
      <w:r w:rsidR="00E568A3" w:rsidRPr="00FD444D">
        <w:rPr>
          <w:rFonts w:ascii="Arial" w:hAnsi="Arial" w:cs="Arial"/>
          <w:b/>
          <w:sz w:val="24"/>
          <w:szCs w:val="24"/>
          <w:u w:val="words"/>
        </w:rPr>
        <w:t>– CRA-</w:t>
      </w:r>
      <w:r w:rsidRPr="00FD444D">
        <w:rPr>
          <w:rFonts w:ascii="Arial" w:hAnsi="Arial" w:cs="Arial"/>
          <w:b/>
          <w:sz w:val="24"/>
          <w:szCs w:val="24"/>
          <w:u w:val="words"/>
        </w:rPr>
        <w:t>MG</w:t>
      </w:r>
      <w:r w:rsidRPr="00FD444D">
        <w:rPr>
          <w:rFonts w:ascii="Arial" w:hAnsi="Arial" w:cs="Arial"/>
          <w:sz w:val="24"/>
          <w:szCs w:val="24"/>
        </w:rPr>
        <w:t xml:space="preserve">, Autarquia Federal sediada em Belo Horizonte - MG, </w:t>
      </w:r>
      <w:r w:rsidR="001E7758">
        <w:rPr>
          <w:rFonts w:ascii="Arial" w:hAnsi="Arial" w:cs="Arial"/>
          <w:sz w:val="24"/>
          <w:szCs w:val="24"/>
        </w:rPr>
        <w:t>à</w:t>
      </w:r>
      <w:r w:rsidR="00C61507">
        <w:rPr>
          <w:rFonts w:ascii="Arial" w:hAnsi="Arial" w:cs="Arial"/>
          <w:sz w:val="24"/>
          <w:szCs w:val="24"/>
        </w:rPr>
        <w:t xml:space="preserve"> Avenida </w:t>
      </w:r>
      <w:r w:rsidR="001E7758">
        <w:rPr>
          <w:rFonts w:ascii="Arial" w:hAnsi="Arial" w:cs="Arial"/>
          <w:sz w:val="24"/>
          <w:szCs w:val="24"/>
        </w:rPr>
        <w:t>Olegário Maciel</w:t>
      </w:r>
      <w:r w:rsidR="00C61507">
        <w:rPr>
          <w:rFonts w:ascii="Arial" w:hAnsi="Arial" w:cs="Arial"/>
          <w:sz w:val="24"/>
          <w:szCs w:val="24"/>
        </w:rPr>
        <w:t xml:space="preserve">, nº. </w:t>
      </w:r>
      <w:r w:rsidR="00B64F05">
        <w:rPr>
          <w:rFonts w:ascii="Arial" w:hAnsi="Arial" w:cs="Arial"/>
          <w:sz w:val="24"/>
          <w:szCs w:val="24"/>
        </w:rPr>
        <w:t>1.233, B</w:t>
      </w:r>
      <w:r w:rsidR="001E7758">
        <w:rPr>
          <w:rFonts w:ascii="Arial" w:hAnsi="Arial" w:cs="Arial"/>
          <w:sz w:val="24"/>
          <w:szCs w:val="24"/>
        </w:rPr>
        <w:t>airro</w:t>
      </w:r>
      <w:r w:rsidRPr="00FD444D">
        <w:rPr>
          <w:rFonts w:ascii="Arial" w:hAnsi="Arial" w:cs="Arial"/>
          <w:sz w:val="24"/>
          <w:szCs w:val="24"/>
        </w:rPr>
        <w:t xml:space="preserve"> </w:t>
      </w:r>
      <w:r w:rsidR="001E7758">
        <w:rPr>
          <w:rFonts w:ascii="Arial" w:hAnsi="Arial" w:cs="Arial"/>
          <w:sz w:val="24"/>
          <w:szCs w:val="24"/>
        </w:rPr>
        <w:t>Lourdes</w:t>
      </w:r>
      <w:r w:rsidRPr="00FD444D">
        <w:rPr>
          <w:rFonts w:ascii="Arial" w:hAnsi="Arial" w:cs="Arial"/>
          <w:sz w:val="24"/>
          <w:szCs w:val="24"/>
        </w:rPr>
        <w:t xml:space="preserve"> – </w:t>
      </w:r>
      <w:r w:rsidR="00B64F05">
        <w:rPr>
          <w:rFonts w:ascii="Arial" w:hAnsi="Arial" w:cs="Arial"/>
          <w:sz w:val="24"/>
          <w:szCs w:val="24"/>
        </w:rPr>
        <w:t>CEP: 30180.</w:t>
      </w:r>
      <w:r w:rsidR="001E7758">
        <w:rPr>
          <w:rFonts w:ascii="Arial" w:hAnsi="Arial" w:cs="Arial"/>
          <w:sz w:val="24"/>
          <w:szCs w:val="24"/>
        </w:rPr>
        <w:t>111</w:t>
      </w:r>
      <w:r w:rsidRPr="00FD444D">
        <w:rPr>
          <w:rFonts w:ascii="Arial" w:hAnsi="Arial" w:cs="Arial"/>
          <w:sz w:val="24"/>
          <w:szCs w:val="24"/>
        </w:rPr>
        <w:t xml:space="preserve"> – Belo Horizonte/MG, </w:t>
      </w:r>
      <w:r w:rsidRPr="00FD444D">
        <w:rPr>
          <w:rFonts w:ascii="Arial" w:hAnsi="Arial" w:cs="Arial"/>
          <w:b/>
          <w:sz w:val="24"/>
          <w:szCs w:val="24"/>
        </w:rPr>
        <w:t>CNPJ nº. 16.863.664/</w:t>
      </w:r>
      <w:r w:rsidR="009F2435" w:rsidRPr="00FD444D">
        <w:rPr>
          <w:rFonts w:ascii="Arial" w:hAnsi="Arial" w:cs="Arial"/>
          <w:b/>
          <w:sz w:val="24"/>
          <w:szCs w:val="24"/>
        </w:rPr>
        <w:t>0001-14</w:t>
      </w:r>
      <w:r w:rsidR="001E7758">
        <w:rPr>
          <w:rFonts w:ascii="Arial" w:hAnsi="Arial" w:cs="Arial"/>
          <w:b/>
          <w:sz w:val="24"/>
          <w:szCs w:val="24"/>
        </w:rPr>
        <w:t>,</w:t>
      </w:r>
      <w:r w:rsidR="009F2435" w:rsidRPr="00FD444D">
        <w:rPr>
          <w:rFonts w:ascii="Arial" w:hAnsi="Arial" w:cs="Arial"/>
          <w:sz w:val="24"/>
          <w:szCs w:val="24"/>
        </w:rPr>
        <w:t xml:space="preserve"> </w:t>
      </w:r>
      <w:r w:rsidR="001E7758">
        <w:rPr>
          <w:rFonts w:ascii="Arial" w:hAnsi="Arial" w:cs="Arial"/>
          <w:sz w:val="24"/>
          <w:szCs w:val="24"/>
        </w:rPr>
        <w:t xml:space="preserve">doravante denominado CRA-MG, </w:t>
      </w:r>
      <w:r w:rsidR="009F2435" w:rsidRPr="00FD444D">
        <w:rPr>
          <w:rFonts w:ascii="Arial" w:hAnsi="Arial" w:cs="Arial"/>
          <w:sz w:val="24"/>
          <w:szCs w:val="24"/>
        </w:rPr>
        <w:t xml:space="preserve">na pessoa de seu presidente </w:t>
      </w:r>
      <w:r w:rsidR="00FF4DAC" w:rsidRPr="00FF4DAC">
        <w:rPr>
          <w:rFonts w:ascii="Arial" w:hAnsi="Arial" w:cs="Arial"/>
          <w:b/>
          <w:sz w:val="24"/>
          <w:szCs w:val="24"/>
        </w:rPr>
        <w:t xml:space="preserve">ADM. </w:t>
      </w:r>
      <w:r w:rsidR="001E7758">
        <w:rPr>
          <w:rFonts w:ascii="Arial" w:hAnsi="Arial" w:cs="Arial"/>
          <w:b/>
          <w:sz w:val="24"/>
          <w:szCs w:val="24"/>
        </w:rPr>
        <w:t>JEHU PINTO DE AGUILA FILHO</w:t>
      </w:r>
      <w:r w:rsidR="00FF4DAC" w:rsidRPr="00FF4DAC">
        <w:rPr>
          <w:rFonts w:ascii="Arial" w:hAnsi="Arial" w:cs="Arial"/>
          <w:b/>
          <w:sz w:val="24"/>
          <w:szCs w:val="24"/>
        </w:rPr>
        <w:t xml:space="preserve"> </w:t>
      </w:r>
      <w:r w:rsidRPr="00FF4DAC">
        <w:rPr>
          <w:rFonts w:ascii="Arial" w:hAnsi="Arial" w:cs="Arial"/>
          <w:b/>
          <w:sz w:val="24"/>
          <w:szCs w:val="24"/>
        </w:rPr>
        <w:t xml:space="preserve">– CRA-MG nº. </w:t>
      </w:r>
      <w:r w:rsidR="00310A7E" w:rsidRPr="00FF4DAC">
        <w:rPr>
          <w:rFonts w:ascii="Arial" w:hAnsi="Arial" w:cs="Arial"/>
          <w:b/>
          <w:sz w:val="24"/>
          <w:szCs w:val="24"/>
        </w:rPr>
        <w:t>01</w:t>
      </w:r>
      <w:r w:rsidR="001E7758">
        <w:rPr>
          <w:rFonts w:ascii="Arial" w:hAnsi="Arial" w:cs="Arial"/>
          <w:b/>
          <w:sz w:val="24"/>
          <w:szCs w:val="24"/>
        </w:rPr>
        <w:t>-011260</w:t>
      </w:r>
      <w:r w:rsidR="00310A7E" w:rsidRPr="00FF4DAC">
        <w:rPr>
          <w:rFonts w:ascii="Arial" w:hAnsi="Arial" w:cs="Arial"/>
          <w:b/>
          <w:sz w:val="24"/>
          <w:szCs w:val="24"/>
        </w:rPr>
        <w:t>/D</w:t>
      </w:r>
      <w:r w:rsidRPr="00FD444D">
        <w:rPr>
          <w:rFonts w:ascii="Arial" w:hAnsi="Arial" w:cs="Arial"/>
          <w:sz w:val="24"/>
          <w:szCs w:val="24"/>
        </w:rPr>
        <w:t xml:space="preserve">, </w:t>
      </w:r>
      <w:r w:rsidR="001E7758">
        <w:rPr>
          <w:rFonts w:ascii="Arial" w:hAnsi="Arial" w:cs="Arial"/>
          <w:sz w:val="24"/>
          <w:szCs w:val="24"/>
        </w:rPr>
        <w:t>e</w:t>
      </w:r>
      <w:r w:rsidRPr="00FD444D">
        <w:rPr>
          <w:rFonts w:ascii="Arial" w:hAnsi="Arial" w:cs="Arial"/>
          <w:sz w:val="24"/>
          <w:szCs w:val="24"/>
        </w:rPr>
        <w:t xml:space="preserve"> </w:t>
      </w:r>
      <w:r w:rsidR="007C1534" w:rsidRPr="007C1534">
        <w:rPr>
          <w:rFonts w:ascii="Arial" w:hAnsi="Arial" w:cs="Arial"/>
          <w:b/>
          <w:sz w:val="24"/>
          <w:szCs w:val="24"/>
        </w:rPr>
        <w:t>BREGUNCI,</w:t>
      </w:r>
      <w:r w:rsidR="007C1534">
        <w:rPr>
          <w:rFonts w:ascii="CIDFont+F1" w:hAnsi="CIDFont+F1" w:cs="CIDFont+F1"/>
          <w:sz w:val="16"/>
          <w:szCs w:val="16"/>
        </w:rPr>
        <w:t xml:space="preserve"> </w:t>
      </w:r>
      <w:r w:rsidR="007C1534" w:rsidRPr="007C1534">
        <w:rPr>
          <w:rFonts w:ascii="Arial" w:hAnsi="Arial" w:cs="Arial"/>
          <w:b/>
          <w:sz w:val="24"/>
          <w:szCs w:val="24"/>
        </w:rPr>
        <w:t>DARES &amp; CANTARINO SOCIEDADE DE ADVOGADOS</w:t>
      </w:r>
      <w:r w:rsidR="00A76311">
        <w:rPr>
          <w:rFonts w:ascii="Arial" w:hAnsi="Arial" w:cs="Arial"/>
          <w:b/>
          <w:sz w:val="24"/>
          <w:szCs w:val="24"/>
        </w:rPr>
        <w:t xml:space="preserve">, </w:t>
      </w:r>
      <w:r w:rsidR="00D20CBE">
        <w:rPr>
          <w:rFonts w:ascii="Arial" w:hAnsi="Arial" w:cs="Arial"/>
          <w:sz w:val="24"/>
          <w:szCs w:val="24"/>
        </w:rPr>
        <w:t>situado</w:t>
      </w:r>
      <w:r w:rsidR="00A76311" w:rsidRPr="00A76311">
        <w:rPr>
          <w:rFonts w:ascii="Arial" w:hAnsi="Arial" w:cs="Arial"/>
          <w:sz w:val="24"/>
          <w:szCs w:val="24"/>
        </w:rPr>
        <w:t xml:space="preserve"> na </w:t>
      </w:r>
      <w:r w:rsidR="007C1534">
        <w:rPr>
          <w:rFonts w:ascii="Arial" w:hAnsi="Arial" w:cs="Arial"/>
          <w:sz w:val="24"/>
          <w:szCs w:val="24"/>
        </w:rPr>
        <w:t>Avenida Brasil, 84</w:t>
      </w:r>
      <w:r w:rsidR="00E94853">
        <w:rPr>
          <w:rFonts w:ascii="Arial" w:hAnsi="Arial" w:cs="Arial"/>
          <w:sz w:val="24"/>
          <w:szCs w:val="24"/>
        </w:rPr>
        <w:t xml:space="preserve">, </w:t>
      </w:r>
      <w:r w:rsidR="007C1534">
        <w:rPr>
          <w:rFonts w:ascii="Arial" w:hAnsi="Arial" w:cs="Arial"/>
          <w:sz w:val="24"/>
          <w:szCs w:val="24"/>
        </w:rPr>
        <w:t>salas 1407, 1408 e 1410</w:t>
      </w:r>
      <w:r w:rsidR="00013652">
        <w:rPr>
          <w:rFonts w:ascii="Arial" w:hAnsi="Arial" w:cs="Arial"/>
          <w:sz w:val="24"/>
          <w:szCs w:val="24"/>
        </w:rPr>
        <w:t xml:space="preserve">– </w:t>
      </w:r>
      <w:r w:rsidR="0090145E">
        <w:rPr>
          <w:rFonts w:ascii="Arial" w:hAnsi="Arial" w:cs="Arial"/>
          <w:sz w:val="24"/>
          <w:szCs w:val="24"/>
        </w:rPr>
        <w:t xml:space="preserve">Bairro </w:t>
      </w:r>
      <w:r w:rsidR="007C1534">
        <w:rPr>
          <w:rFonts w:ascii="Arial" w:hAnsi="Arial" w:cs="Arial"/>
          <w:sz w:val="24"/>
          <w:szCs w:val="24"/>
        </w:rPr>
        <w:t>Santa Efigênia</w:t>
      </w:r>
      <w:r w:rsidR="00A76311">
        <w:rPr>
          <w:rFonts w:ascii="Arial" w:hAnsi="Arial" w:cs="Arial"/>
          <w:sz w:val="24"/>
          <w:szCs w:val="24"/>
        </w:rPr>
        <w:t>,</w:t>
      </w:r>
      <w:r w:rsidR="007C1534">
        <w:rPr>
          <w:rFonts w:ascii="Arial" w:hAnsi="Arial" w:cs="Arial"/>
          <w:sz w:val="24"/>
          <w:szCs w:val="24"/>
        </w:rPr>
        <w:t xml:space="preserve"> CEP </w:t>
      </w:r>
      <w:r w:rsidR="007C1534" w:rsidRPr="007C1534">
        <w:rPr>
          <w:rFonts w:ascii="Arial" w:hAnsi="Arial" w:cs="Arial"/>
          <w:sz w:val="24"/>
          <w:szCs w:val="24"/>
        </w:rPr>
        <w:t xml:space="preserve">30.140-001 </w:t>
      </w:r>
      <w:r w:rsidR="007C1534">
        <w:rPr>
          <w:rFonts w:ascii="Arial" w:hAnsi="Arial" w:cs="Arial"/>
          <w:sz w:val="24"/>
          <w:szCs w:val="24"/>
        </w:rPr>
        <w:t>inscrito</w:t>
      </w:r>
      <w:r w:rsidR="00FD444D" w:rsidRPr="00FD444D">
        <w:rPr>
          <w:rFonts w:ascii="Arial" w:hAnsi="Arial" w:cs="Arial"/>
          <w:sz w:val="24"/>
          <w:szCs w:val="24"/>
        </w:rPr>
        <w:t xml:space="preserve"> no </w:t>
      </w:r>
      <w:r w:rsidR="00FD444D" w:rsidRPr="00E94853">
        <w:rPr>
          <w:rFonts w:ascii="Arial" w:hAnsi="Arial" w:cs="Arial"/>
          <w:b/>
          <w:sz w:val="24"/>
          <w:szCs w:val="24"/>
        </w:rPr>
        <w:t xml:space="preserve">CNPJ sob o nº </w:t>
      </w:r>
      <w:r w:rsidR="007C1534" w:rsidRPr="007C1534">
        <w:rPr>
          <w:rFonts w:ascii="Arial" w:hAnsi="Arial" w:cs="Arial"/>
          <w:b/>
          <w:sz w:val="24"/>
          <w:szCs w:val="24"/>
        </w:rPr>
        <w:t>15.430.667/0001-00</w:t>
      </w:r>
      <w:r w:rsidR="00FD444D" w:rsidRPr="007C1534">
        <w:rPr>
          <w:rFonts w:ascii="Arial" w:hAnsi="Arial" w:cs="Arial"/>
          <w:b/>
          <w:sz w:val="24"/>
          <w:szCs w:val="24"/>
        </w:rPr>
        <w:t>,</w:t>
      </w:r>
      <w:r w:rsidR="00FD444D" w:rsidRPr="00FD444D">
        <w:rPr>
          <w:rFonts w:ascii="Arial" w:hAnsi="Arial" w:cs="Arial"/>
          <w:sz w:val="24"/>
          <w:szCs w:val="24"/>
        </w:rPr>
        <w:t xml:space="preserve"> doravante denominada </w:t>
      </w:r>
      <w:r w:rsidR="00FD444D" w:rsidRPr="00FD444D">
        <w:rPr>
          <w:rFonts w:ascii="Arial" w:hAnsi="Arial" w:cs="Arial"/>
          <w:b/>
          <w:sz w:val="24"/>
          <w:szCs w:val="24"/>
        </w:rPr>
        <w:t>CONVENENTE,</w:t>
      </w:r>
      <w:r w:rsidR="00FD444D" w:rsidRPr="00FD444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F0285">
        <w:rPr>
          <w:rFonts w:ascii="Arial" w:hAnsi="Arial" w:cs="Arial"/>
          <w:sz w:val="24"/>
          <w:szCs w:val="24"/>
        </w:rPr>
        <w:t>na</w:t>
      </w:r>
      <w:proofErr w:type="gramEnd"/>
      <w:r w:rsidR="00BF028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F0285">
        <w:rPr>
          <w:rFonts w:ascii="Arial" w:hAnsi="Arial" w:cs="Arial"/>
          <w:sz w:val="24"/>
          <w:szCs w:val="24"/>
        </w:rPr>
        <w:t>pessoa</w:t>
      </w:r>
      <w:proofErr w:type="gramEnd"/>
      <w:r w:rsidR="00BF0285">
        <w:rPr>
          <w:rFonts w:ascii="Arial" w:hAnsi="Arial" w:cs="Arial"/>
          <w:sz w:val="24"/>
          <w:szCs w:val="24"/>
        </w:rPr>
        <w:t xml:space="preserve"> d</w:t>
      </w:r>
      <w:r w:rsidR="007C1534">
        <w:rPr>
          <w:rFonts w:ascii="Arial" w:hAnsi="Arial" w:cs="Arial"/>
          <w:sz w:val="24"/>
          <w:szCs w:val="24"/>
        </w:rPr>
        <w:t>o</w:t>
      </w:r>
      <w:r w:rsidR="0090145E">
        <w:rPr>
          <w:rFonts w:ascii="Arial" w:hAnsi="Arial" w:cs="Arial"/>
          <w:sz w:val="24"/>
          <w:szCs w:val="24"/>
        </w:rPr>
        <w:t xml:space="preserve"> </w:t>
      </w:r>
      <w:r w:rsidR="007C1534">
        <w:rPr>
          <w:rFonts w:ascii="Arial" w:hAnsi="Arial" w:cs="Arial"/>
          <w:sz w:val="24"/>
          <w:szCs w:val="24"/>
        </w:rPr>
        <w:t>seu</w:t>
      </w:r>
      <w:r w:rsidR="0090145E">
        <w:rPr>
          <w:rFonts w:ascii="Arial" w:hAnsi="Arial" w:cs="Arial"/>
          <w:sz w:val="24"/>
          <w:szCs w:val="24"/>
        </w:rPr>
        <w:t xml:space="preserve"> </w:t>
      </w:r>
      <w:r w:rsidR="005C6FF0">
        <w:rPr>
          <w:rFonts w:ascii="Arial" w:hAnsi="Arial" w:cs="Arial"/>
          <w:sz w:val="24"/>
          <w:szCs w:val="24"/>
        </w:rPr>
        <w:t>Sócio</w:t>
      </w:r>
      <w:r w:rsidR="007C1534">
        <w:rPr>
          <w:rFonts w:ascii="Arial" w:hAnsi="Arial" w:cs="Arial"/>
          <w:sz w:val="24"/>
          <w:szCs w:val="24"/>
        </w:rPr>
        <w:t xml:space="preserve"> </w:t>
      </w:r>
      <w:r w:rsidR="000C6875" w:rsidRPr="000C6875">
        <w:rPr>
          <w:rFonts w:ascii="Arial" w:hAnsi="Arial" w:cs="Arial"/>
          <w:b/>
          <w:sz w:val="24"/>
          <w:szCs w:val="24"/>
        </w:rPr>
        <w:t xml:space="preserve">LUCAS DE CASTRO BREGUNCI </w:t>
      </w:r>
      <w:r w:rsidR="00FD444D" w:rsidRPr="00FD444D">
        <w:rPr>
          <w:rFonts w:ascii="Arial" w:hAnsi="Arial" w:cs="Arial"/>
          <w:sz w:val="24"/>
          <w:szCs w:val="24"/>
        </w:rPr>
        <w:t>resolvem firmar o presente convênio mediante as seguintes cláusulas e condições:</w:t>
      </w:r>
    </w:p>
    <w:p w:rsidR="00B571CC" w:rsidRDefault="00B571CC" w:rsidP="00FD444D">
      <w:pPr>
        <w:pStyle w:val="Recuodecorpodetexto"/>
        <w:spacing w:before="100" w:beforeAutospacing="1" w:after="100" w:afterAutospacing="1" w:line="360" w:lineRule="auto"/>
        <w:ind w:firstLine="0"/>
        <w:rPr>
          <w:rFonts w:cs="Arial"/>
          <w:b/>
          <w:szCs w:val="24"/>
        </w:rPr>
      </w:pPr>
    </w:p>
    <w:p w:rsidR="00B231B3" w:rsidRPr="00FD444D" w:rsidRDefault="00B231B3" w:rsidP="00FD444D">
      <w:pPr>
        <w:pStyle w:val="Recuodecorpodetexto"/>
        <w:spacing w:before="100" w:beforeAutospacing="1" w:after="100" w:afterAutospacing="1" w:line="360" w:lineRule="auto"/>
        <w:ind w:firstLine="0"/>
        <w:rPr>
          <w:rFonts w:cs="Arial"/>
          <w:b/>
          <w:szCs w:val="24"/>
        </w:rPr>
      </w:pPr>
      <w:r w:rsidRPr="00FD444D">
        <w:rPr>
          <w:rFonts w:cs="Arial"/>
          <w:b/>
          <w:szCs w:val="24"/>
        </w:rPr>
        <w:t>CONSIDERAÇÕES A RESPEITO DO CONVÊNIO</w:t>
      </w:r>
    </w:p>
    <w:p w:rsidR="0003770C" w:rsidRDefault="00B231B3" w:rsidP="00FD444D">
      <w:pPr>
        <w:pStyle w:val="Recuodecorpodetexto3"/>
        <w:spacing w:before="100" w:beforeAutospacing="1" w:after="100" w:afterAutospacing="1" w:line="360" w:lineRule="auto"/>
        <w:ind w:firstLine="0"/>
        <w:rPr>
          <w:rFonts w:cs="Arial"/>
          <w:szCs w:val="24"/>
        </w:rPr>
      </w:pPr>
      <w:r w:rsidRPr="00FD444D">
        <w:rPr>
          <w:rFonts w:cs="Arial"/>
          <w:szCs w:val="24"/>
        </w:rPr>
        <w:t xml:space="preserve">O presente instrumento a ser firmado entre o </w:t>
      </w:r>
      <w:r w:rsidRPr="00FD444D">
        <w:rPr>
          <w:rFonts w:cs="Arial"/>
          <w:b/>
          <w:szCs w:val="24"/>
        </w:rPr>
        <w:t>CRA-MG</w:t>
      </w:r>
      <w:r w:rsidRPr="00FD444D">
        <w:rPr>
          <w:rFonts w:cs="Arial"/>
          <w:szCs w:val="24"/>
        </w:rPr>
        <w:t xml:space="preserve"> e </w:t>
      </w:r>
      <w:r w:rsidR="00E568A3" w:rsidRPr="00FD444D">
        <w:rPr>
          <w:rFonts w:cs="Arial"/>
          <w:szCs w:val="24"/>
        </w:rPr>
        <w:t xml:space="preserve">a </w:t>
      </w:r>
      <w:r w:rsidR="00E568A3" w:rsidRPr="00FD444D">
        <w:rPr>
          <w:rFonts w:cs="Arial"/>
          <w:b/>
          <w:szCs w:val="24"/>
        </w:rPr>
        <w:t>CONVENENTE</w:t>
      </w:r>
      <w:r w:rsidRPr="00FD444D">
        <w:rPr>
          <w:rFonts w:cs="Arial"/>
          <w:b/>
          <w:szCs w:val="24"/>
        </w:rPr>
        <w:t xml:space="preserve"> </w:t>
      </w:r>
      <w:r w:rsidRPr="00FD444D">
        <w:rPr>
          <w:rFonts w:cs="Arial"/>
          <w:bCs/>
          <w:szCs w:val="24"/>
        </w:rPr>
        <w:t>c</w:t>
      </w:r>
      <w:r w:rsidRPr="00FD444D">
        <w:rPr>
          <w:rFonts w:cs="Arial"/>
          <w:szCs w:val="24"/>
        </w:rPr>
        <w:t xml:space="preserve">onstitui-se em um </w:t>
      </w:r>
      <w:r w:rsidRPr="00FD444D">
        <w:rPr>
          <w:rFonts w:cs="Arial"/>
          <w:i/>
          <w:szCs w:val="24"/>
        </w:rPr>
        <w:t>convênio</w:t>
      </w:r>
      <w:r w:rsidRPr="00FD444D">
        <w:rPr>
          <w:rFonts w:cs="Arial"/>
          <w:szCs w:val="24"/>
        </w:rPr>
        <w:t xml:space="preserve">, entendido este como um acordo de vontades </w:t>
      </w:r>
      <w:r w:rsidR="0003770C">
        <w:rPr>
          <w:rFonts w:cs="Arial"/>
          <w:szCs w:val="24"/>
        </w:rPr>
        <w:t>entre as partes.</w:t>
      </w:r>
    </w:p>
    <w:p w:rsidR="00B231B3" w:rsidRPr="00FD444D" w:rsidRDefault="00B231B3" w:rsidP="00FD444D">
      <w:pPr>
        <w:pStyle w:val="Recuodecorpodetexto3"/>
        <w:spacing w:before="100" w:beforeAutospacing="1" w:after="100" w:afterAutospacing="1" w:line="360" w:lineRule="auto"/>
        <w:ind w:firstLine="0"/>
        <w:rPr>
          <w:rFonts w:cs="Arial"/>
          <w:szCs w:val="24"/>
        </w:rPr>
      </w:pPr>
      <w:r w:rsidRPr="00FD444D">
        <w:rPr>
          <w:rFonts w:cs="Arial"/>
          <w:szCs w:val="24"/>
        </w:rPr>
        <w:t xml:space="preserve">Os convênios firmados entre a Administração Pública e os particulares têm disciplina legal própria, razão pela qual </w:t>
      </w:r>
      <w:r w:rsidR="00C61507" w:rsidRPr="00FD444D">
        <w:rPr>
          <w:rFonts w:cs="Arial"/>
          <w:szCs w:val="24"/>
        </w:rPr>
        <w:t>se torna</w:t>
      </w:r>
      <w:r w:rsidRPr="00FD444D">
        <w:rPr>
          <w:rFonts w:cs="Arial"/>
          <w:szCs w:val="24"/>
        </w:rPr>
        <w:t xml:space="preserve"> obrigatória </w:t>
      </w:r>
      <w:proofErr w:type="gramStart"/>
      <w:r w:rsidRPr="00FD444D">
        <w:rPr>
          <w:rFonts w:cs="Arial"/>
          <w:szCs w:val="24"/>
        </w:rPr>
        <w:t>a</w:t>
      </w:r>
      <w:proofErr w:type="gramEnd"/>
      <w:r w:rsidRPr="00FD444D">
        <w:rPr>
          <w:rFonts w:cs="Arial"/>
          <w:szCs w:val="24"/>
        </w:rPr>
        <w:t xml:space="preserve"> aplicação das normas da Lei nº. 8.666/93, atentando-se especialmente para o conteúdo da norma do art. 116, devendo ser aplicada no que couber aos convênios celebrados entre o CRA/MG e particulares.</w:t>
      </w:r>
    </w:p>
    <w:p w:rsidR="00B231B3" w:rsidRPr="00FD444D" w:rsidRDefault="00B231B3" w:rsidP="00FD444D">
      <w:pPr>
        <w:pStyle w:val="Recuodecorpodetexto"/>
        <w:spacing w:before="100" w:beforeAutospacing="1" w:after="100" w:afterAutospacing="1" w:line="360" w:lineRule="auto"/>
        <w:ind w:firstLine="0"/>
        <w:rPr>
          <w:rFonts w:cs="Arial"/>
          <w:szCs w:val="24"/>
        </w:rPr>
      </w:pPr>
      <w:r w:rsidRPr="00FD444D">
        <w:rPr>
          <w:rFonts w:cs="Arial"/>
          <w:szCs w:val="24"/>
        </w:rPr>
        <w:t>Por isso, a Administração Pública está obrigada “</w:t>
      </w:r>
      <w:proofErr w:type="spellStart"/>
      <w:r w:rsidRPr="00FD444D">
        <w:rPr>
          <w:rFonts w:cs="Arial"/>
          <w:i/>
          <w:szCs w:val="24"/>
        </w:rPr>
        <w:t>ope</w:t>
      </w:r>
      <w:proofErr w:type="spellEnd"/>
      <w:r w:rsidRPr="00FD444D">
        <w:rPr>
          <w:rFonts w:cs="Arial"/>
          <w:i/>
          <w:szCs w:val="24"/>
        </w:rPr>
        <w:t xml:space="preserve"> legis” </w:t>
      </w:r>
      <w:r w:rsidRPr="00FD444D">
        <w:rPr>
          <w:rFonts w:cs="Arial"/>
          <w:szCs w:val="24"/>
        </w:rPr>
        <w:t xml:space="preserve">a seguir as determinações legais para a realização de qualquer convênio em que figurem como partícipes a Administração Direta e Indireta, nesta última incluídas as Autarquias e, </w:t>
      </w:r>
      <w:r w:rsidR="0003770C">
        <w:rPr>
          <w:rFonts w:cs="Arial"/>
          <w:szCs w:val="24"/>
        </w:rPr>
        <w:lastRenderedPageBreak/>
        <w:t>consequentemente, os C</w:t>
      </w:r>
      <w:r w:rsidRPr="00FD444D">
        <w:rPr>
          <w:rFonts w:cs="Arial"/>
          <w:szCs w:val="24"/>
        </w:rPr>
        <w:t xml:space="preserve">onselhos, ao qual se inclui o Conselho Regional de Administração de Minas Gerais – CRA-MG.  </w:t>
      </w:r>
    </w:p>
    <w:p w:rsidR="00B231B3" w:rsidRPr="00FD444D" w:rsidRDefault="00B231B3" w:rsidP="00FD444D">
      <w:pPr>
        <w:pStyle w:val="Recuodecorpodetexto"/>
        <w:spacing w:before="100" w:beforeAutospacing="1" w:after="100" w:afterAutospacing="1" w:line="360" w:lineRule="auto"/>
        <w:ind w:firstLine="0"/>
        <w:rPr>
          <w:rFonts w:cs="Arial"/>
          <w:szCs w:val="24"/>
        </w:rPr>
      </w:pPr>
      <w:r w:rsidRPr="00FD444D">
        <w:rPr>
          <w:rFonts w:cs="Arial"/>
          <w:szCs w:val="24"/>
        </w:rPr>
        <w:t xml:space="preserve">Considerando que </w:t>
      </w:r>
      <w:r w:rsidR="0003770C">
        <w:rPr>
          <w:rFonts w:cs="Arial"/>
          <w:szCs w:val="24"/>
        </w:rPr>
        <w:t>este convênio</w:t>
      </w:r>
      <w:r w:rsidRPr="00FD444D">
        <w:rPr>
          <w:rFonts w:cs="Arial"/>
          <w:szCs w:val="24"/>
        </w:rPr>
        <w:t xml:space="preserve"> não contempla a hipótese de repasse, para sua realização, de nenhum recurso financeiro pelo </w:t>
      </w:r>
      <w:r w:rsidRPr="00FD444D">
        <w:rPr>
          <w:rFonts w:cs="Arial"/>
          <w:b/>
          <w:bCs/>
          <w:szCs w:val="24"/>
        </w:rPr>
        <w:t>CRA-MG</w:t>
      </w:r>
      <w:r w:rsidR="0003770C">
        <w:rPr>
          <w:rFonts w:cs="Arial"/>
          <w:szCs w:val="24"/>
        </w:rPr>
        <w:t xml:space="preserve"> à</w:t>
      </w:r>
      <w:r w:rsidRPr="00FD444D">
        <w:rPr>
          <w:rFonts w:cs="Arial"/>
          <w:b/>
          <w:szCs w:val="24"/>
        </w:rPr>
        <w:t xml:space="preserve"> </w:t>
      </w:r>
      <w:r w:rsidR="008C0EB6" w:rsidRPr="00FD444D">
        <w:rPr>
          <w:rFonts w:cs="Arial"/>
          <w:b/>
          <w:szCs w:val="24"/>
        </w:rPr>
        <w:t>CONVENENTE</w:t>
      </w:r>
      <w:r w:rsidRPr="00FD444D">
        <w:rPr>
          <w:rFonts w:cs="Arial"/>
          <w:szCs w:val="24"/>
        </w:rPr>
        <w:t xml:space="preserve">, faltando da mesma forma a esse convênio intuito de lucro entre as partes, fica excluída a necessidade de realização de processo licitatório, cabível nos casos de celebração de </w:t>
      </w:r>
      <w:r w:rsidRPr="00FD444D">
        <w:rPr>
          <w:rFonts w:cs="Arial"/>
          <w:i/>
          <w:szCs w:val="24"/>
        </w:rPr>
        <w:t>contrato administrativo</w:t>
      </w:r>
      <w:r w:rsidRPr="00FD444D">
        <w:rPr>
          <w:rFonts w:cs="Arial"/>
          <w:szCs w:val="24"/>
        </w:rPr>
        <w:t xml:space="preserve"> entre </w:t>
      </w:r>
      <w:proofErr w:type="gramStart"/>
      <w:r w:rsidRPr="00FD444D">
        <w:rPr>
          <w:rFonts w:cs="Arial"/>
          <w:szCs w:val="24"/>
        </w:rPr>
        <w:t>a Administração Pública e particulares</w:t>
      </w:r>
      <w:proofErr w:type="gramEnd"/>
      <w:r w:rsidRPr="00FD444D">
        <w:rPr>
          <w:rFonts w:cs="Arial"/>
          <w:szCs w:val="24"/>
        </w:rPr>
        <w:t xml:space="preserve">. </w:t>
      </w:r>
    </w:p>
    <w:p w:rsidR="00B231B3" w:rsidRPr="00FD444D" w:rsidRDefault="00FB6285" w:rsidP="005C6FF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B6285">
        <w:rPr>
          <w:rFonts w:ascii="Arial" w:hAnsi="Arial" w:cs="Arial"/>
          <w:b/>
          <w:sz w:val="24"/>
          <w:szCs w:val="24"/>
        </w:rPr>
        <w:t>CLÁUSULA PRIMEIRA</w:t>
      </w:r>
      <w:r w:rsidRPr="00FD444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="00B231B3" w:rsidRPr="00FD444D">
        <w:rPr>
          <w:rFonts w:ascii="Arial" w:hAnsi="Arial" w:cs="Arial"/>
          <w:b/>
          <w:sz w:val="24"/>
          <w:szCs w:val="24"/>
        </w:rPr>
        <w:t>DO OBJETO</w:t>
      </w:r>
    </w:p>
    <w:tbl>
      <w:tblPr>
        <w:tblW w:w="994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46"/>
      </w:tblGrid>
      <w:tr w:rsidR="005C6FF0" w:rsidRPr="005C6FF0" w:rsidTr="005C6FF0">
        <w:trPr>
          <w:trHeight w:val="214"/>
        </w:trPr>
        <w:tc>
          <w:tcPr>
            <w:tcW w:w="9946" w:type="dxa"/>
          </w:tcPr>
          <w:p w:rsidR="005C6FF0" w:rsidRPr="005C6FF0" w:rsidRDefault="00B231B3" w:rsidP="005C6F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FF0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2055EB" w:rsidRPr="005C6FF0">
              <w:rPr>
                <w:rFonts w:ascii="Arial" w:hAnsi="Arial" w:cs="Arial"/>
                <w:b/>
                <w:sz w:val="24"/>
                <w:szCs w:val="24"/>
              </w:rPr>
              <w:t>CONVENENTE</w:t>
            </w:r>
            <w:r w:rsidRPr="005C6FF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C6FF0">
              <w:rPr>
                <w:rFonts w:ascii="Arial" w:hAnsi="Arial" w:cs="Arial"/>
                <w:sz w:val="24"/>
                <w:szCs w:val="24"/>
              </w:rPr>
              <w:t xml:space="preserve">compromete-se a conceder </w:t>
            </w:r>
            <w:r w:rsidR="005C6FF0" w:rsidRPr="005C6FF0">
              <w:rPr>
                <w:rFonts w:ascii="Arial" w:hAnsi="Arial" w:cs="Arial"/>
                <w:b/>
                <w:sz w:val="24"/>
                <w:szCs w:val="24"/>
              </w:rPr>
              <w:t>20% (vinte</w:t>
            </w:r>
            <w:r w:rsidR="00B51327" w:rsidRPr="005C6FF0">
              <w:rPr>
                <w:rFonts w:ascii="Arial" w:hAnsi="Arial" w:cs="Arial"/>
                <w:b/>
                <w:sz w:val="24"/>
                <w:szCs w:val="24"/>
              </w:rPr>
              <w:t xml:space="preserve"> por cento)</w:t>
            </w:r>
            <w:r w:rsidR="00A76311" w:rsidRPr="005C6FF0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5C6FF0" w:rsidRPr="005C6FF0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404098" w:rsidRPr="005C6FF0">
              <w:rPr>
                <w:rFonts w:ascii="Arial" w:hAnsi="Arial" w:cs="Arial"/>
                <w:b/>
                <w:sz w:val="24"/>
                <w:szCs w:val="24"/>
              </w:rPr>
              <w:t>esconto</w:t>
            </w:r>
            <w:r w:rsidR="00B51327" w:rsidRPr="005C6F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6FF0" w:rsidRPr="005C6FF0">
              <w:rPr>
                <w:rFonts w:ascii="Arial" w:hAnsi="Arial" w:cs="Arial"/>
                <w:sz w:val="24"/>
                <w:szCs w:val="24"/>
              </w:rPr>
              <w:t xml:space="preserve">nos serviços oferecidos pelo escritório junto </w:t>
            </w:r>
            <w:r w:rsidR="006234FC" w:rsidRPr="005C6FF0">
              <w:rPr>
                <w:rFonts w:ascii="Arial" w:hAnsi="Arial" w:cs="Arial"/>
                <w:sz w:val="24"/>
                <w:szCs w:val="24"/>
              </w:rPr>
              <w:t>à</w:t>
            </w:r>
            <w:r w:rsidR="005C6FF0" w:rsidRPr="005C6FF0">
              <w:rPr>
                <w:rFonts w:ascii="Arial" w:hAnsi="Arial" w:cs="Arial"/>
                <w:sz w:val="24"/>
                <w:szCs w:val="24"/>
              </w:rPr>
              <w:t xml:space="preserve"> classe dos Profissionais de Administração do Conselho Regional de Administração de Minas Gerais. </w:t>
            </w:r>
          </w:p>
        </w:tc>
      </w:tr>
    </w:tbl>
    <w:p w:rsidR="00B231B3" w:rsidRPr="00FD444D" w:rsidRDefault="00E94853" w:rsidP="005C6FF0">
      <w:pPr>
        <w:pStyle w:val="Corpodetexto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00" w:beforeAutospacing="1" w:after="100" w:afterAutospacing="1" w:line="360" w:lineRule="auto"/>
        <w:rPr>
          <w:rFonts w:cs="Arial"/>
          <w:b/>
          <w:szCs w:val="24"/>
        </w:rPr>
      </w:pPr>
      <w:r>
        <w:rPr>
          <w:rFonts w:cs="Arial"/>
          <w:color w:val="000000" w:themeColor="text1"/>
          <w:szCs w:val="24"/>
        </w:rPr>
        <w:t>O</w:t>
      </w:r>
      <w:r w:rsidR="006234FC">
        <w:rPr>
          <w:rFonts w:cs="Arial"/>
          <w:szCs w:val="24"/>
        </w:rPr>
        <w:t xml:space="preserve"> desconto será concedido </w:t>
      </w:r>
      <w:r w:rsidR="00B231B3" w:rsidRPr="00FD444D">
        <w:rPr>
          <w:rFonts w:cs="Arial"/>
          <w:szCs w:val="24"/>
        </w:rPr>
        <w:t xml:space="preserve">aos </w:t>
      </w:r>
      <w:r w:rsidR="00B51327">
        <w:rPr>
          <w:rFonts w:cs="Arial"/>
          <w:b/>
          <w:szCs w:val="24"/>
        </w:rPr>
        <w:t>profissionais registrados</w:t>
      </w:r>
      <w:r w:rsidR="004A1927">
        <w:rPr>
          <w:rFonts w:cs="Arial"/>
          <w:b/>
          <w:szCs w:val="24"/>
        </w:rPr>
        <w:t xml:space="preserve"> adimplentes financeiramente </w:t>
      </w:r>
      <w:r w:rsidR="004A1927" w:rsidRPr="004A1927">
        <w:rPr>
          <w:rFonts w:cs="Arial"/>
          <w:szCs w:val="24"/>
        </w:rPr>
        <w:t>(após a apresentação da Carteira de Identidade Profissional)</w:t>
      </w:r>
      <w:r w:rsidR="004A1927">
        <w:rPr>
          <w:rFonts w:cs="Arial"/>
          <w:b/>
          <w:szCs w:val="24"/>
        </w:rPr>
        <w:t xml:space="preserve">, estudantes registrados </w:t>
      </w:r>
      <w:r w:rsidR="004A1927" w:rsidRPr="004A1927">
        <w:rPr>
          <w:rFonts w:cs="Arial"/>
          <w:szCs w:val="24"/>
        </w:rPr>
        <w:t>no</w:t>
      </w:r>
      <w:r w:rsidR="004A1927">
        <w:rPr>
          <w:rFonts w:cs="Arial"/>
          <w:szCs w:val="24"/>
        </w:rPr>
        <w:t xml:space="preserve"> CRA-MG, </w:t>
      </w:r>
      <w:r w:rsidR="006234FC">
        <w:rPr>
          <w:rFonts w:cs="Arial"/>
          <w:b/>
          <w:szCs w:val="24"/>
        </w:rPr>
        <w:t>empregados</w:t>
      </w:r>
      <w:r w:rsidR="004A1927">
        <w:rPr>
          <w:rFonts w:cs="Arial"/>
          <w:szCs w:val="24"/>
        </w:rPr>
        <w:t xml:space="preserve"> e </w:t>
      </w:r>
      <w:r w:rsidR="006234FC">
        <w:rPr>
          <w:rFonts w:cs="Arial"/>
          <w:b/>
          <w:szCs w:val="24"/>
        </w:rPr>
        <w:t>estagiários</w:t>
      </w:r>
      <w:r w:rsidR="004A1927">
        <w:rPr>
          <w:rFonts w:cs="Arial"/>
          <w:szCs w:val="24"/>
        </w:rPr>
        <w:t xml:space="preserve"> (após comprovação de vínculo) </w:t>
      </w:r>
      <w:r w:rsidR="00B231B3" w:rsidRPr="00FD444D">
        <w:rPr>
          <w:rFonts w:cs="Arial"/>
          <w:szCs w:val="24"/>
        </w:rPr>
        <w:t xml:space="preserve">interessados em </w:t>
      </w:r>
      <w:r w:rsidR="00405632">
        <w:rPr>
          <w:rFonts w:cs="Arial"/>
          <w:szCs w:val="24"/>
        </w:rPr>
        <w:t>utilizar os serviços</w:t>
      </w:r>
      <w:r w:rsidR="00B231B3" w:rsidRPr="00FD444D">
        <w:rPr>
          <w:rFonts w:cs="Arial"/>
          <w:szCs w:val="24"/>
        </w:rPr>
        <w:t xml:space="preserve"> e que se enquadrem nas seguintes condições:</w:t>
      </w:r>
    </w:p>
    <w:p w:rsidR="00B231B3" w:rsidRPr="00FD444D" w:rsidRDefault="00903525" w:rsidP="00FD444D">
      <w:pPr>
        <w:pStyle w:val="Corpodetexto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00" w:beforeAutospacing="1" w:after="100" w:afterAutospacing="1" w:line="360" w:lineRule="auto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I – </w:t>
      </w:r>
      <w:proofErr w:type="gramStart"/>
      <w:r>
        <w:rPr>
          <w:rFonts w:cs="Arial"/>
          <w:szCs w:val="24"/>
        </w:rPr>
        <w:t>Seja</w:t>
      </w:r>
      <w:proofErr w:type="gramEnd"/>
      <w:r>
        <w:rPr>
          <w:rFonts w:cs="Arial"/>
          <w:szCs w:val="24"/>
        </w:rPr>
        <w:t xml:space="preserve"> pessoa física</w:t>
      </w:r>
      <w:r w:rsidR="00BC5F12">
        <w:rPr>
          <w:rFonts w:cs="Arial"/>
          <w:szCs w:val="24"/>
        </w:rPr>
        <w:t>, estudantes devidamente registrados</w:t>
      </w:r>
      <w:r w:rsidR="00B231B3" w:rsidRPr="00FD444D">
        <w:rPr>
          <w:rFonts w:cs="Arial"/>
          <w:szCs w:val="24"/>
        </w:rPr>
        <w:t xml:space="preserve"> </w:t>
      </w:r>
      <w:r w:rsidR="00B231B3" w:rsidRPr="00BC5F12">
        <w:rPr>
          <w:rFonts w:cs="Arial"/>
          <w:szCs w:val="24"/>
        </w:rPr>
        <w:t xml:space="preserve">no </w:t>
      </w:r>
      <w:r w:rsidR="00B231B3" w:rsidRPr="00BC5F12">
        <w:rPr>
          <w:rFonts w:cs="Arial"/>
          <w:bCs/>
          <w:szCs w:val="24"/>
        </w:rPr>
        <w:t xml:space="preserve">CRA-MG, </w:t>
      </w:r>
      <w:r>
        <w:rPr>
          <w:rFonts w:cs="Arial"/>
          <w:szCs w:val="24"/>
        </w:rPr>
        <w:t>empregados e estagiários</w:t>
      </w:r>
      <w:r w:rsidR="004A1927" w:rsidRPr="00BC5F12">
        <w:rPr>
          <w:rFonts w:cs="Arial"/>
          <w:szCs w:val="24"/>
        </w:rPr>
        <w:t>;</w:t>
      </w:r>
    </w:p>
    <w:p w:rsidR="00B231B3" w:rsidRPr="00FD444D" w:rsidRDefault="00B231B3" w:rsidP="00FD444D">
      <w:pPr>
        <w:pStyle w:val="Corpodetexto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00" w:beforeAutospacing="1" w:after="100" w:afterAutospacing="1" w:line="360" w:lineRule="auto"/>
        <w:rPr>
          <w:rFonts w:cs="Arial"/>
          <w:szCs w:val="24"/>
        </w:rPr>
      </w:pPr>
      <w:r w:rsidRPr="00FD444D">
        <w:rPr>
          <w:rFonts w:cs="Arial"/>
          <w:szCs w:val="24"/>
        </w:rPr>
        <w:t>II – Não possua débitos, a qualquer momento, com a</w:t>
      </w:r>
      <w:r w:rsidRPr="00FD444D">
        <w:rPr>
          <w:rFonts w:cs="Arial"/>
          <w:b/>
          <w:szCs w:val="24"/>
        </w:rPr>
        <w:t xml:space="preserve"> </w:t>
      </w:r>
      <w:r w:rsidR="002055EB" w:rsidRPr="00FD444D">
        <w:rPr>
          <w:rFonts w:cs="Arial"/>
          <w:b/>
          <w:szCs w:val="24"/>
        </w:rPr>
        <w:t>CONVENENTE</w:t>
      </w:r>
      <w:r w:rsidRPr="00FD444D">
        <w:rPr>
          <w:rFonts w:cs="Arial"/>
          <w:szCs w:val="24"/>
        </w:rPr>
        <w:t xml:space="preserve"> e nem com o </w:t>
      </w:r>
      <w:r w:rsidRPr="00FD444D">
        <w:rPr>
          <w:rFonts w:cs="Arial"/>
          <w:b/>
          <w:bCs/>
          <w:szCs w:val="24"/>
        </w:rPr>
        <w:t>CRA-MG</w:t>
      </w:r>
      <w:r w:rsidRPr="00FD444D">
        <w:rPr>
          <w:rFonts w:cs="Arial"/>
          <w:szCs w:val="24"/>
        </w:rPr>
        <w:t>;</w:t>
      </w:r>
    </w:p>
    <w:p w:rsidR="00B231B3" w:rsidRPr="00FD444D" w:rsidRDefault="007A389E" w:rsidP="00FD444D">
      <w:pPr>
        <w:pStyle w:val="Corpodetexto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00" w:beforeAutospacing="1" w:after="100" w:afterAutospacing="1" w:line="360" w:lineRule="auto"/>
        <w:rPr>
          <w:rFonts w:cs="Arial"/>
          <w:szCs w:val="24"/>
        </w:rPr>
      </w:pPr>
      <w:r>
        <w:rPr>
          <w:rFonts w:cs="Arial"/>
          <w:b/>
          <w:bCs/>
          <w:szCs w:val="24"/>
        </w:rPr>
        <w:t>Parágrafo Único</w:t>
      </w:r>
      <w:r w:rsidR="00B231B3" w:rsidRPr="00FD444D">
        <w:rPr>
          <w:rFonts w:cs="Arial"/>
          <w:b/>
          <w:bCs/>
          <w:szCs w:val="24"/>
        </w:rPr>
        <w:t xml:space="preserve">: </w:t>
      </w:r>
      <w:r w:rsidR="00B231B3" w:rsidRPr="00FD444D">
        <w:rPr>
          <w:rFonts w:cs="Arial"/>
          <w:szCs w:val="24"/>
        </w:rPr>
        <w:t xml:space="preserve">O desconto referido no caput não se acumula aos outros integrantes de promoções internas da </w:t>
      </w:r>
      <w:r w:rsidR="002055EB" w:rsidRPr="00FD444D">
        <w:rPr>
          <w:rFonts w:cs="Arial"/>
          <w:b/>
          <w:szCs w:val="24"/>
        </w:rPr>
        <w:t>CONVENENTE</w:t>
      </w:r>
      <w:r w:rsidR="00B231B3" w:rsidRPr="00FD444D">
        <w:rPr>
          <w:rFonts w:cs="Arial"/>
          <w:b/>
          <w:bCs/>
          <w:szCs w:val="24"/>
        </w:rPr>
        <w:t xml:space="preserve">, </w:t>
      </w:r>
      <w:r w:rsidR="00B231B3" w:rsidRPr="00FD444D">
        <w:rPr>
          <w:rFonts w:cs="Arial"/>
          <w:szCs w:val="24"/>
        </w:rPr>
        <w:t>prevalecendo o maior desconto ou o escolhido pelo beneficiário.</w:t>
      </w:r>
    </w:p>
    <w:p w:rsidR="00B231B3" w:rsidRPr="00FD444D" w:rsidRDefault="002055EB" w:rsidP="00FD444D">
      <w:pPr>
        <w:pStyle w:val="Corpodetexto2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D444D">
        <w:rPr>
          <w:rFonts w:ascii="Arial" w:hAnsi="Arial" w:cs="Arial"/>
          <w:b/>
          <w:bCs/>
          <w:sz w:val="24"/>
          <w:szCs w:val="24"/>
        </w:rPr>
        <w:t>Cláusula Segund</w:t>
      </w:r>
      <w:r w:rsidR="000F3F88" w:rsidRPr="00FD444D">
        <w:rPr>
          <w:rFonts w:ascii="Arial" w:hAnsi="Arial" w:cs="Arial"/>
          <w:b/>
          <w:bCs/>
          <w:sz w:val="24"/>
          <w:szCs w:val="24"/>
        </w:rPr>
        <w:t>a</w:t>
      </w:r>
      <w:r w:rsidR="00B231B3" w:rsidRPr="00FD444D">
        <w:rPr>
          <w:rFonts w:ascii="Arial" w:hAnsi="Arial" w:cs="Arial"/>
          <w:b/>
          <w:bCs/>
          <w:sz w:val="24"/>
          <w:szCs w:val="24"/>
        </w:rPr>
        <w:t xml:space="preserve">: </w:t>
      </w:r>
      <w:r w:rsidR="00B231B3" w:rsidRPr="00FD444D">
        <w:rPr>
          <w:rFonts w:ascii="Arial" w:hAnsi="Arial" w:cs="Arial"/>
          <w:sz w:val="24"/>
          <w:szCs w:val="24"/>
        </w:rPr>
        <w:t xml:space="preserve">Cessará para a </w:t>
      </w:r>
      <w:r w:rsidRPr="00FD444D">
        <w:rPr>
          <w:rFonts w:ascii="Arial" w:hAnsi="Arial" w:cs="Arial"/>
          <w:b/>
          <w:sz w:val="24"/>
          <w:szCs w:val="24"/>
        </w:rPr>
        <w:t>CONVENENTE</w:t>
      </w:r>
      <w:r w:rsidR="00B231B3" w:rsidRPr="00FD444D">
        <w:rPr>
          <w:rFonts w:ascii="Arial" w:hAnsi="Arial" w:cs="Arial"/>
          <w:b/>
          <w:sz w:val="24"/>
          <w:szCs w:val="24"/>
        </w:rPr>
        <w:t xml:space="preserve"> </w:t>
      </w:r>
      <w:r w:rsidR="00B231B3" w:rsidRPr="00FD444D">
        <w:rPr>
          <w:rFonts w:ascii="Arial" w:hAnsi="Arial" w:cs="Arial"/>
          <w:sz w:val="24"/>
          <w:szCs w:val="24"/>
        </w:rPr>
        <w:t>obrigação de concessão de desconto, objeto desse convênio, nos seguintes casos:</w:t>
      </w:r>
    </w:p>
    <w:p w:rsidR="00B231B3" w:rsidRPr="00FD444D" w:rsidRDefault="00B231B3" w:rsidP="00FD444D">
      <w:pPr>
        <w:pStyle w:val="Corpodetexto2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D444D">
        <w:rPr>
          <w:rFonts w:ascii="Arial" w:hAnsi="Arial" w:cs="Arial"/>
          <w:sz w:val="24"/>
          <w:szCs w:val="24"/>
        </w:rPr>
        <w:lastRenderedPageBreak/>
        <w:t xml:space="preserve">I </w:t>
      </w:r>
      <w:r w:rsidR="007A389E">
        <w:rPr>
          <w:rFonts w:ascii="Arial" w:hAnsi="Arial" w:cs="Arial"/>
          <w:sz w:val="24"/>
          <w:szCs w:val="24"/>
        </w:rPr>
        <w:t>– rescisão do presente convênio, salvo a prestação de serviços em andamento que manterão os descontos até o seu término;</w:t>
      </w:r>
    </w:p>
    <w:p w:rsidR="00B231B3" w:rsidRPr="00FD444D" w:rsidRDefault="00B231B3" w:rsidP="00FD444D">
      <w:pPr>
        <w:pStyle w:val="Corpodetexto2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D444D">
        <w:rPr>
          <w:rFonts w:ascii="Arial" w:hAnsi="Arial" w:cs="Arial"/>
          <w:sz w:val="24"/>
          <w:szCs w:val="24"/>
        </w:rPr>
        <w:t xml:space="preserve">II – desligamento do profissional, por suspensão ou cancelamento de seu registro, perante o </w:t>
      </w:r>
      <w:r w:rsidRPr="00FD444D">
        <w:rPr>
          <w:rFonts w:ascii="Arial" w:hAnsi="Arial" w:cs="Arial"/>
          <w:b/>
          <w:bCs/>
          <w:sz w:val="24"/>
          <w:szCs w:val="24"/>
        </w:rPr>
        <w:t>CRA-MG</w:t>
      </w:r>
      <w:r w:rsidRPr="00FD444D">
        <w:rPr>
          <w:rFonts w:ascii="Arial" w:hAnsi="Arial" w:cs="Arial"/>
          <w:sz w:val="24"/>
          <w:szCs w:val="24"/>
        </w:rPr>
        <w:t>;</w:t>
      </w:r>
    </w:p>
    <w:p w:rsidR="00720320" w:rsidRDefault="00B231B3" w:rsidP="00FD444D">
      <w:pPr>
        <w:pStyle w:val="Corpodetexto2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D444D">
        <w:rPr>
          <w:rFonts w:ascii="Arial" w:hAnsi="Arial" w:cs="Arial"/>
          <w:sz w:val="24"/>
          <w:szCs w:val="24"/>
        </w:rPr>
        <w:t>III – inadimplência do registrado</w:t>
      </w:r>
      <w:r w:rsidR="00720320">
        <w:rPr>
          <w:rFonts w:ascii="Arial" w:hAnsi="Arial" w:cs="Arial"/>
          <w:sz w:val="24"/>
          <w:szCs w:val="24"/>
        </w:rPr>
        <w:t>;</w:t>
      </w:r>
    </w:p>
    <w:p w:rsidR="00B231B3" w:rsidRPr="00FD444D" w:rsidRDefault="00903525" w:rsidP="00FD444D">
      <w:pPr>
        <w:pStyle w:val="Corpodetexto2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IV – desligamento do empregado e estagiário</w:t>
      </w:r>
      <w:r w:rsidR="00B231B3" w:rsidRPr="00FD444D">
        <w:rPr>
          <w:rFonts w:ascii="Arial" w:hAnsi="Arial" w:cs="Arial"/>
          <w:bCs/>
          <w:sz w:val="24"/>
          <w:szCs w:val="24"/>
        </w:rPr>
        <w:t xml:space="preserve"> perante o</w:t>
      </w:r>
      <w:r w:rsidR="00B231B3" w:rsidRPr="00FD444D">
        <w:rPr>
          <w:rFonts w:ascii="Arial" w:hAnsi="Arial" w:cs="Arial"/>
          <w:b/>
          <w:bCs/>
          <w:sz w:val="24"/>
          <w:szCs w:val="24"/>
        </w:rPr>
        <w:t xml:space="preserve"> CRA-MG.</w:t>
      </w:r>
    </w:p>
    <w:p w:rsidR="00B231B3" w:rsidRPr="00FD444D" w:rsidRDefault="00C9307B" w:rsidP="00FD444D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D444D">
        <w:rPr>
          <w:rFonts w:ascii="Arial" w:hAnsi="Arial" w:cs="Arial"/>
          <w:b/>
          <w:sz w:val="24"/>
          <w:szCs w:val="24"/>
        </w:rPr>
        <w:t>DA RESPONSABILIDADE DA CONVENENTE</w:t>
      </w:r>
    </w:p>
    <w:p w:rsidR="00B231B3" w:rsidRPr="00FD444D" w:rsidRDefault="00A90103" w:rsidP="00FD444D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D444D">
        <w:rPr>
          <w:rFonts w:ascii="Arial" w:hAnsi="Arial" w:cs="Arial"/>
          <w:b/>
          <w:sz w:val="24"/>
          <w:szCs w:val="24"/>
        </w:rPr>
        <w:t>C</w:t>
      </w:r>
      <w:r w:rsidR="002055EB" w:rsidRPr="00FD444D">
        <w:rPr>
          <w:rFonts w:ascii="Arial" w:hAnsi="Arial" w:cs="Arial"/>
          <w:b/>
          <w:sz w:val="24"/>
          <w:szCs w:val="24"/>
        </w:rPr>
        <w:t>láusula Terceir</w:t>
      </w:r>
      <w:r w:rsidR="000F3F88" w:rsidRPr="00FD444D">
        <w:rPr>
          <w:rFonts w:ascii="Arial" w:hAnsi="Arial" w:cs="Arial"/>
          <w:b/>
          <w:sz w:val="24"/>
          <w:szCs w:val="24"/>
        </w:rPr>
        <w:t>a</w:t>
      </w:r>
      <w:r w:rsidR="00B231B3" w:rsidRPr="00FD444D">
        <w:rPr>
          <w:rFonts w:ascii="Arial" w:hAnsi="Arial" w:cs="Arial"/>
          <w:b/>
          <w:sz w:val="24"/>
          <w:szCs w:val="24"/>
        </w:rPr>
        <w:t xml:space="preserve"> - </w:t>
      </w:r>
      <w:r w:rsidR="00B231B3" w:rsidRPr="00FD444D">
        <w:rPr>
          <w:rFonts w:ascii="Arial" w:hAnsi="Arial" w:cs="Arial"/>
          <w:sz w:val="24"/>
          <w:szCs w:val="24"/>
        </w:rPr>
        <w:t>A</w:t>
      </w:r>
      <w:r w:rsidR="00B231B3" w:rsidRPr="00FD444D">
        <w:rPr>
          <w:rFonts w:ascii="Arial" w:hAnsi="Arial" w:cs="Arial"/>
          <w:bCs/>
          <w:sz w:val="24"/>
          <w:szCs w:val="24"/>
        </w:rPr>
        <w:t xml:space="preserve"> </w:t>
      </w:r>
      <w:r w:rsidR="002055EB" w:rsidRPr="00FD444D">
        <w:rPr>
          <w:rFonts w:ascii="Arial" w:hAnsi="Arial" w:cs="Arial"/>
          <w:b/>
          <w:sz w:val="24"/>
          <w:szCs w:val="24"/>
        </w:rPr>
        <w:t>CONVENENTE</w:t>
      </w:r>
      <w:r w:rsidR="00B231B3" w:rsidRPr="00FD444D">
        <w:rPr>
          <w:rFonts w:ascii="Arial" w:hAnsi="Arial" w:cs="Arial"/>
          <w:b/>
          <w:sz w:val="24"/>
          <w:szCs w:val="24"/>
        </w:rPr>
        <w:t xml:space="preserve"> </w:t>
      </w:r>
      <w:r w:rsidR="00B231B3" w:rsidRPr="00FD444D">
        <w:rPr>
          <w:rFonts w:ascii="Arial" w:hAnsi="Arial" w:cs="Arial"/>
          <w:sz w:val="24"/>
          <w:szCs w:val="24"/>
        </w:rPr>
        <w:t xml:space="preserve">obriga-se a manter o </w:t>
      </w:r>
      <w:r w:rsidR="00B231B3" w:rsidRPr="00FD444D">
        <w:rPr>
          <w:rFonts w:ascii="Arial" w:hAnsi="Arial" w:cs="Arial"/>
          <w:b/>
          <w:bCs/>
          <w:sz w:val="24"/>
          <w:szCs w:val="24"/>
        </w:rPr>
        <w:t>CRA-MG</w:t>
      </w:r>
      <w:r w:rsidR="00B231B3" w:rsidRPr="00FD444D">
        <w:rPr>
          <w:rFonts w:ascii="Arial" w:hAnsi="Arial" w:cs="Arial"/>
          <w:sz w:val="24"/>
          <w:szCs w:val="24"/>
        </w:rPr>
        <w:t xml:space="preserve"> a salvo de qualquer responsabilidade contra quaisquer processos, ações administrativas, cobranças surgidas em decorrência da execução dos serviços, objeto deste Convênio.</w:t>
      </w:r>
    </w:p>
    <w:p w:rsidR="00B231B3" w:rsidRPr="00FD444D" w:rsidRDefault="002055EB" w:rsidP="00FD444D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D444D">
        <w:rPr>
          <w:rFonts w:ascii="Arial" w:hAnsi="Arial" w:cs="Arial"/>
          <w:b/>
          <w:sz w:val="24"/>
          <w:szCs w:val="24"/>
        </w:rPr>
        <w:t>Cláusula Quar</w:t>
      </w:r>
      <w:r w:rsidR="000F3F88" w:rsidRPr="00FD444D">
        <w:rPr>
          <w:rFonts w:ascii="Arial" w:hAnsi="Arial" w:cs="Arial"/>
          <w:b/>
          <w:sz w:val="24"/>
          <w:szCs w:val="24"/>
        </w:rPr>
        <w:t>ta</w:t>
      </w:r>
      <w:r w:rsidR="00B231B3" w:rsidRPr="00FD444D">
        <w:rPr>
          <w:rFonts w:ascii="Arial" w:hAnsi="Arial" w:cs="Arial"/>
          <w:b/>
          <w:sz w:val="24"/>
          <w:szCs w:val="24"/>
        </w:rPr>
        <w:t xml:space="preserve"> </w:t>
      </w:r>
      <w:r w:rsidR="00B231B3" w:rsidRPr="00FD444D">
        <w:rPr>
          <w:rFonts w:ascii="Arial" w:hAnsi="Arial" w:cs="Arial"/>
          <w:sz w:val="24"/>
          <w:szCs w:val="24"/>
        </w:rPr>
        <w:t xml:space="preserve">- A </w:t>
      </w:r>
      <w:r w:rsidRPr="00FD444D">
        <w:rPr>
          <w:rFonts w:ascii="Arial" w:hAnsi="Arial" w:cs="Arial"/>
          <w:b/>
          <w:sz w:val="24"/>
          <w:szCs w:val="24"/>
        </w:rPr>
        <w:t>CONVENENTE</w:t>
      </w:r>
      <w:r w:rsidR="00B231B3" w:rsidRPr="00FD444D">
        <w:rPr>
          <w:rFonts w:ascii="Arial" w:hAnsi="Arial" w:cs="Arial"/>
          <w:b/>
          <w:sz w:val="24"/>
          <w:szCs w:val="24"/>
        </w:rPr>
        <w:t xml:space="preserve"> </w:t>
      </w:r>
      <w:r w:rsidR="00B231B3" w:rsidRPr="00FD444D">
        <w:rPr>
          <w:rFonts w:ascii="Arial" w:hAnsi="Arial" w:cs="Arial"/>
          <w:sz w:val="24"/>
          <w:szCs w:val="24"/>
        </w:rPr>
        <w:t xml:space="preserve">é responsável por quaisquer danos causados diretamente aos beneficiários mencionados na cláusula primeira deste </w:t>
      </w:r>
      <w:r w:rsidR="00720320">
        <w:rPr>
          <w:rFonts w:ascii="Arial" w:hAnsi="Arial" w:cs="Arial"/>
          <w:sz w:val="24"/>
          <w:szCs w:val="24"/>
        </w:rPr>
        <w:t>convênio</w:t>
      </w:r>
      <w:r w:rsidR="00B231B3" w:rsidRPr="00FD444D">
        <w:rPr>
          <w:rFonts w:ascii="Arial" w:hAnsi="Arial" w:cs="Arial"/>
          <w:sz w:val="24"/>
          <w:szCs w:val="24"/>
        </w:rPr>
        <w:t xml:space="preserve">, decorrente de sua culpa ou dolo na execução dos serviços prestados, </w:t>
      </w:r>
      <w:r w:rsidR="00B231B3" w:rsidRPr="00FD444D">
        <w:rPr>
          <w:rFonts w:ascii="Arial" w:hAnsi="Arial" w:cs="Arial"/>
          <w:sz w:val="24"/>
          <w:szCs w:val="24"/>
          <w:u w:val="single"/>
        </w:rPr>
        <w:t>não</w:t>
      </w:r>
      <w:r w:rsidR="00B231B3" w:rsidRPr="00FD444D">
        <w:rPr>
          <w:rFonts w:ascii="Arial" w:hAnsi="Arial" w:cs="Arial"/>
          <w:sz w:val="24"/>
          <w:szCs w:val="24"/>
        </w:rPr>
        <w:t xml:space="preserve"> excluindo ou reduzindo essa responsabilidade, a eventual fiscalização ou o acompanhamento pelo </w:t>
      </w:r>
      <w:r w:rsidR="00B231B3" w:rsidRPr="00FD444D">
        <w:rPr>
          <w:rFonts w:ascii="Arial" w:hAnsi="Arial" w:cs="Arial"/>
          <w:b/>
          <w:bCs/>
          <w:sz w:val="24"/>
          <w:szCs w:val="24"/>
        </w:rPr>
        <w:t>CRA-MG</w:t>
      </w:r>
      <w:r w:rsidR="00B231B3" w:rsidRPr="00FD444D">
        <w:rPr>
          <w:rFonts w:ascii="Arial" w:hAnsi="Arial" w:cs="Arial"/>
          <w:sz w:val="24"/>
          <w:szCs w:val="24"/>
        </w:rPr>
        <w:t xml:space="preserve">. </w:t>
      </w:r>
    </w:p>
    <w:p w:rsidR="00B231B3" w:rsidRPr="00FD444D" w:rsidRDefault="00B231B3" w:rsidP="00FD444D">
      <w:pPr>
        <w:pStyle w:val="Ttulo2"/>
        <w:spacing w:before="100" w:beforeAutospacing="1" w:after="100" w:afterAutospacing="1" w:line="360" w:lineRule="auto"/>
        <w:jc w:val="both"/>
        <w:rPr>
          <w:i w:val="0"/>
          <w:sz w:val="24"/>
          <w:szCs w:val="24"/>
        </w:rPr>
      </w:pPr>
      <w:r w:rsidRPr="00FD444D">
        <w:rPr>
          <w:i w:val="0"/>
          <w:sz w:val="24"/>
          <w:szCs w:val="24"/>
        </w:rPr>
        <w:t>DA RESPONSABILIDADE DO CONSELHO REGIONAL DE ADMINISTRAÇÃO DE MINAS GERAIS – CRA-MG</w:t>
      </w:r>
    </w:p>
    <w:p w:rsidR="00B231B3" w:rsidRPr="00FD444D" w:rsidRDefault="002055EB" w:rsidP="00FD444D">
      <w:pPr>
        <w:pStyle w:val="Ttulo2"/>
        <w:spacing w:before="100" w:beforeAutospacing="1" w:after="100" w:afterAutospacing="1" w:line="360" w:lineRule="auto"/>
        <w:jc w:val="both"/>
        <w:rPr>
          <w:b w:val="0"/>
          <w:i w:val="0"/>
          <w:color w:val="000000"/>
          <w:sz w:val="24"/>
          <w:szCs w:val="24"/>
        </w:rPr>
      </w:pPr>
      <w:r w:rsidRPr="00FD444D">
        <w:rPr>
          <w:i w:val="0"/>
          <w:sz w:val="24"/>
          <w:szCs w:val="24"/>
        </w:rPr>
        <w:t>Cláusula Quin</w:t>
      </w:r>
      <w:r w:rsidR="000F3F88" w:rsidRPr="00FD444D">
        <w:rPr>
          <w:i w:val="0"/>
          <w:sz w:val="24"/>
          <w:szCs w:val="24"/>
        </w:rPr>
        <w:t>ta</w:t>
      </w:r>
      <w:r w:rsidR="00B231B3" w:rsidRPr="00FD444D">
        <w:rPr>
          <w:i w:val="0"/>
          <w:sz w:val="24"/>
          <w:szCs w:val="24"/>
        </w:rPr>
        <w:t xml:space="preserve"> </w:t>
      </w:r>
      <w:r w:rsidR="00B231B3" w:rsidRPr="00FD444D">
        <w:rPr>
          <w:b w:val="0"/>
          <w:i w:val="0"/>
          <w:sz w:val="24"/>
          <w:szCs w:val="24"/>
        </w:rPr>
        <w:t xml:space="preserve">– </w:t>
      </w:r>
      <w:r w:rsidR="00B231B3" w:rsidRPr="00FD444D">
        <w:rPr>
          <w:b w:val="0"/>
          <w:i w:val="0"/>
          <w:color w:val="000000"/>
          <w:sz w:val="24"/>
          <w:szCs w:val="24"/>
        </w:rPr>
        <w:t xml:space="preserve">O CRA-MG ficará responsável, exclusivamente através dos seus meios de comunicação, pela divulgação dos benefícios oferecidos pela </w:t>
      </w:r>
      <w:r w:rsidR="00261D68" w:rsidRPr="00FD444D">
        <w:rPr>
          <w:i w:val="0"/>
          <w:sz w:val="24"/>
          <w:szCs w:val="24"/>
        </w:rPr>
        <w:t>CONVENENTE</w:t>
      </w:r>
      <w:r w:rsidR="00B231B3" w:rsidRPr="00FD444D">
        <w:rPr>
          <w:b w:val="0"/>
          <w:i w:val="0"/>
          <w:sz w:val="24"/>
          <w:szCs w:val="24"/>
        </w:rPr>
        <w:t xml:space="preserve"> </w:t>
      </w:r>
      <w:r w:rsidR="00B231B3" w:rsidRPr="00FD444D">
        <w:rPr>
          <w:b w:val="0"/>
          <w:i w:val="0"/>
          <w:color w:val="000000"/>
          <w:sz w:val="24"/>
          <w:szCs w:val="24"/>
        </w:rPr>
        <w:t>nesse convênio.</w:t>
      </w:r>
    </w:p>
    <w:p w:rsidR="00A22B46" w:rsidRPr="00FD444D" w:rsidRDefault="00A22B46" w:rsidP="00FD444D">
      <w:pPr>
        <w:pStyle w:val="ecxmsonormal"/>
        <w:autoSpaceDE w:val="0"/>
        <w:autoSpaceDN w:val="0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FD444D">
        <w:rPr>
          <w:rFonts w:ascii="Arial" w:hAnsi="Arial" w:cs="Arial"/>
          <w:b/>
          <w:color w:val="000000" w:themeColor="text1"/>
        </w:rPr>
        <w:t xml:space="preserve">Parágrafo primeiro: </w:t>
      </w:r>
      <w:r w:rsidRPr="00FD444D">
        <w:rPr>
          <w:rFonts w:ascii="Arial" w:hAnsi="Arial" w:cs="Arial"/>
          <w:color w:val="000000" w:themeColor="text1"/>
        </w:rPr>
        <w:t xml:space="preserve">Competirá ao </w:t>
      </w:r>
      <w:r w:rsidRPr="00FD444D">
        <w:rPr>
          <w:rFonts w:ascii="Arial" w:hAnsi="Arial" w:cs="Arial"/>
          <w:b/>
          <w:color w:val="000000" w:themeColor="text1"/>
        </w:rPr>
        <w:t>CRA-MG</w:t>
      </w:r>
      <w:r w:rsidRPr="00FD444D">
        <w:rPr>
          <w:rFonts w:ascii="Arial" w:hAnsi="Arial" w:cs="Arial"/>
          <w:color w:val="000000" w:themeColor="text1"/>
        </w:rPr>
        <w:t xml:space="preserve"> a escolha do meio de comunicação que utilizará na divulgação dos benefícios oferecidos pela </w:t>
      </w:r>
      <w:r w:rsidR="002055EB" w:rsidRPr="00FD444D">
        <w:rPr>
          <w:rFonts w:ascii="Arial" w:hAnsi="Arial" w:cs="Arial"/>
          <w:b/>
        </w:rPr>
        <w:t>CONVENENTE</w:t>
      </w:r>
      <w:r w:rsidRPr="00FD444D">
        <w:rPr>
          <w:rFonts w:ascii="Arial" w:hAnsi="Arial" w:cs="Arial"/>
          <w:b/>
          <w:color w:val="000000" w:themeColor="text1"/>
        </w:rPr>
        <w:t>.</w:t>
      </w:r>
    </w:p>
    <w:p w:rsidR="00A22B46" w:rsidRPr="00FD444D" w:rsidRDefault="00A22B46" w:rsidP="00FD444D">
      <w:pPr>
        <w:pStyle w:val="ecxmsonormal"/>
        <w:autoSpaceDE w:val="0"/>
        <w:autoSpaceDN w:val="0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FD444D">
        <w:rPr>
          <w:rFonts w:ascii="Arial" w:hAnsi="Arial" w:cs="Arial"/>
          <w:b/>
          <w:color w:val="000000" w:themeColor="text1"/>
        </w:rPr>
        <w:lastRenderedPageBreak/>
        <w:t>Parágrafo segundo:</w:t>
      </w:r>
      <w:r w:rsidRPr="00FD444D">
        <w:rPr>
          <w:rFonts w:ascii="Arial" w:hAnsi="Arial" w:cs="Arial"/>
          <w:color w:val="000000" w:themeColor="text1"/>
        </w:rPr>
        <w:t xml:space="preserve"> O material de divulgação deverá mencionar o desconto para os beneficiários, bem como conter a logo do </w:t>
      </w:r>
      <w:r w:rsidRPr="00FD444D">
        <w:rPr>
          <w:rFonts w:ascii="Arial" w:hAnsi="Arial" w:cs="Arial"/>
          <w:b/>
          <w:color w:val="000000" w:themeColor="text1"/>
        </w:rPr>
        <w:t>CRA-MG</w:t>
      </w:r>
      <w:r w:rsidRPr="00FD444D">
        <w:rPr>
          <w:rFonts w:ascii="Arial" w:hAnsi="Arial" w:cs="Arial"/>
          <w:color w:val="000000" w:themeColor="text1"/>
        </w:rPr>
        <w:t xml:space="preserve">. Este material poderá ser divulgado uma vez ao mês, quando solicitado pela </w:t>
      </w:r>
      <w:r w:rsidR="002055EB" w:rsidRPr="00FD444D">
        <w:rPr>
          <w:rFonts w:ascii="Arial" w:hAnsi="Arial" w:cs="Arial"/>
          <w:b/>
        </w:rPr>
        <w:t>CONVENENTE</w:t>
      </w:r>
      <w:r w:rsidRPr="00FD444D">
        <w:rPr>
          <w:rFonts w:ascii="Arial" w:hAnsi="Arial" w:cs="Arial"/>
          <w:color w:val="000000" w:themeColor="text1"/>
        </w:rPr>
        <w:t xml:space="preserve">. </w:t>
      </w:r>
    </w:p>
    <w:p w:rsidR="00B231B3" w:rsidRDefault="002055EB" w:rsidP="00FD444D">
      <w:pPr>
        <w:pStyle w:val="Recuodecorpodetexto"/>
        <w:spacing w:before="100" w:beforeAutospacing="1" w:after="100" w:afterAutospacing="1" w:line="360" w:lineRule="auto"/>
        <w:ind w:firstLine="0"/>
        <w:rPr>
          <w:rFonts w:cs="Arial"/>
          <w:szCs w:val="24"/>
        </w:rPr>
      </w:pPr>
      <w:r w:rsidRPr="00FD444D">
        <w:rPr>
          <w:rFonts w:cs="Arial"/>
          <w:b/>
          <w:bCs/>
          <w:szCs w:val="24"/>
        </w:rPr>
        <w:t>Cláusula Sext</w:t>
      </w:r>
      <w:r w:rsidR="000F3F88" w:rsidRPr="00FD444D">
        <w:rPr>
          <w:rFonts w:cs="Arial"/>
          <w:b/>
          <w:bCs/>
          <w:szCs w:val="24"/>
        </w:rPr>
        <w:t>a</w:t>
      </w:r>
      <w:r w:rsidR="00B231B3" w:rsidRPr="00FD444D">
        <w:rPr>
          <w:rFonts w:cs="Arial"/>
          <w:b/>
          <w:bCs/>
          <w:szCs w:val="24"/>
        </w:rPr>
        <w:t xml:space="preserve">: </w:t>
      </w:r>
      <w:r w:rsidR="00B231B3" w:rsidRPr="00FD444D">
        <w:rPr>
          <w:rFonts w:cs="Arial"/>
          <w:szCs w:val="24"/>
        </w:rPr>
        <w:t xml:space="preserve">Compromete-se o </w:t>
      </w:r>
      <w:r w:rsidR="00B231B3" w:rsidRPr="00FD444D">
        <w:rPr>
          <w:rFonts w:cs="Arial"/>
          <w:b/>
          <w:bCs/>
          <w:szCs w:val="24"/>
        </w:rPr>
        <w:t>CRA-MG</w:t>
      </w:r>
      <w:r w:rsidR="00B231B3" w:rsidRPr="00FD444D">
        <w:rPr>
          <w:rFonts w:cs="Arial"/>
          <w:szCs w:val="24"/>
        </w:rPr>
        <w:t xml:space="preserve"> a informar, quando solicitado pela</w:t>
      </w:r>
      <w:r w:rsidR="00B231B3" w:rsidRPr="00FD444D">
        <w:rPr>
          <w:rFonts w:cs="Arial"/>
          <w:b/>
          <w:szCs w:val="24"/>
        </w:rPr>
        <w:t xml:space="preserve"> </w:t>
      </w:r>
      <w:r w:rsidRPr="00FD444D">
        <w:rPr>
          <w:rFonts w:cs="Arial"/>
          <w:b/>
          <w:szCs w:val="24"/>
        </w:rPr>
        <w:t>CONVENENTE</w:t>
      </w:r>
      <w:r w:rsidR="00B231B3" w:rsidRPr="00FD444D">
        <w:rPr>
          <w:rFonts w:cs="Arial"/>
          <w:b/>
          <w:bCs/>
          <w:szCs w:val="24"/>
        </w:rPr>
        <w:t>,</w:t>
      </w:r>
      <w:r w:rsidR="00B231B3" w:rsidRPr="00FD444D">
        <w:rPr>
          <w:rFonts w:cs="Arial"/>
          <w:szCs w:val="24"/>
        </w:rPr>
        <w:t xml:space="preserve"> os casos previstos nos i</w:t>
      </w:r>
      <w:r w:rsidR="00D311D2" w:rsidRPr="00FD444D">
        <w:rPr>
          <w:rFonts w:cs="Arial"/>
          <w:szCs w:val="24"/>
        </w:rPr>
        <w:t xml:space="preserve">tens II, </w:t>
      </w:r>
      <w:r w:rsidR="000F3F88" w:rsidRPr="00FD444D">
        <w:rPr>
          <w:rFonts w:cs="Arial"/>
          <w:szCs w:val="24"/>
        </w:rPr>
        <w:t>III</w:t>
      </w:r>
      <w:r w:rsidR="00D311D2" w:rsidRPr="00FD444D">
        <w:rPr>
          <w:rFonts w:cs="Arial"/>
          <w:szCs w:val="24"/>
        </w:rPr>
        <w:t xml:space="preserve"> e IV da Cláusula Segund</w:t>
      </w:r>
      <w:r w:rsidR="000F3F88" w:rsidRPr="00FD444D">
        <w:rPr>
          <w:rFonts w:cs="Arial"/>
          <w:szCs w:val="24"/>
        </w:rPr>
        <w:t>a</w:t>
      </w:r>
      <w:r w:rsidR="00B231B3" w:rsidRPr="00FD444D">
        <w:rPr>
          <w:rFonts w:cs="Arial"/>
          <w:szCs w:val="24"/>
        </w:rPr>
        <w:t>, ficando a critério da</w:t>
      </w:r>
      <w:r w:rsidR="00B231B3" w:rsidRPr="00FD444D">
        <w:rPr>
          <w:rFonts w:cs="Arial"/>
          <w:b/>
          <w:szCs w:val="24"/>
        </w:rPr>
        <w:t xml:space="preserve"> </w:t>
      </w:r>
      <w:r w:rsidRPr="00FD444D">
        <w:rPr>
          <w:rFonts w:cs="Arial"/>
          <w:b/>
          <w:szCs w:val="24"/>
        </w:rPr>
        <w:t>CONVENENTE</w:t>
      </w:r>
      <w:r w:rsidR="00B231B3" w:rsidRPr="00FD444D">
        <w:rPr>
          <w:rFonts w:cs="Arial"/>
          <w:szCs w:val="24"/>
        </w:rPr>
        <w:t xml:space="preserve"> a suspensão do desconto concedido. </w:t>
      </w:r>
    </w:p>
    <w:p w:rsidR="00964ED0" w:rsidRPr="00964ED0" w:rsidRDefault="00964ED0" w:rsidP="00964ED0">
      <w:pPr>
        <w:pStyle w:val="textojustificado"/>
        <w:spacing w:line="360" w:lineRule="auto"/>
        <w:jc w:val="both"/>
        <w:rPr>
          <w:rFonts w:ascii="Arial" w:hAnsi="Arial" w:cs="Arial"/>
        </w:rPr>
      </w:pPr>
      <w:r w:rsidRPr="00964ED0">
        <w:rPr>
          <w:rFonts w:ascii="Arial" w:hAnsi="Arial" w:cs="Arial"/>
          <w:b/>
          <w:bCs/>
        </w:rPr>
        <w:t>Parágrafo primeiro</w:t>
      </w:r>
      <w:r w:rsidRPr="00964ED0">
        <w:rPr>
          <w:rFonts w:ascii="Arial" w:hAnsi="Arial" w:cs="Arial"/>
        </w:rPr>
        <w:t xml:space="preserve">: Competirá ao </w:t>
      </w:r>
      <w:r w:rsidRPr="00964ED0">
        <w:rPr>
          <w:rFonts w:ascii="Arial" w:hAnsi="Arial" w:cs="Arial"/>
          <w:b/>
          <w:bCs/>
        </w:rPr>
        <w:t>CRA-MG</w:t>
      </w:r>
      <w:r w:rsidRPr="00964ED0">
        <w:rPr>
          <w:rFonts w:ascii="Arial" w:hAnsi="Arial" w:cs="Arial"/>
        </w:rPr>
        <w:t xml:space="preserve"> a escolha do meio de comunicação que utilizará na divulgação dos benefícios oferecidos pela </w:t>
      </w:r>
      <w:r w:rsidRPr="00964ED0">
        <w:rPr>
          <w:rFonts w:ascii="Arial" w:hAnsi="Arial" w:cs="Arial"/>
          <w:b/>
          <w:bCs/>
        </w:rPr>
        <w:t>CONVENENTE</w:t>
      </w:r>
      <w:r w:rsidRPr="00964ED0">
        <w:rPr>
          <w:rFonts w:ascii="Arial" w:hAnsi="Arial" w:cs="Arial"/>
        </w:rPr>
        <w:t>.</w:t>
      </w:r>
    </w:p>
    <w:p w:rsidR="00964ED0" w:rsidRPr="00964ED0" w:rsidRDefault="00964ED0" w:rsidP="00964ED0">
      <w:pPr>
        <w:pStyle w:val="textojustificado"/>
        <w:spacing w:line="360" w:lineRule="auto"/>
        <w:jc w:val="both"/>
        <w:rPr>
          <w:rFonts w:ascii="Arial" w:hAnsi="Arial" w:cs="Arial"/>
        </w:rPr>
      </w:pPr>
      <w:r w:rsidRPr="00964ED0">
        <w:rPr>
          <w:rFonts w:ascii="Arial" w:hAnsi="Arial" w:cs="Arial"/>
          <w:b/>
          <w:bCs/>
        </w:rPr>
        <w:t>Parágrafo segundo</w:t>
      </w:r>
      <w:r w:rsidRPr="00964ED0">
        <w:rPr>
          <w:rFonts w:ascii="Arial" w:hAnsi="Arial" w:cs="Arial"/>
        </w:rPr>
        <w:t xml:space="preserve">: O material de divulgação deverá mencionar o desconto para os beneficiários, bem como conter a logo do </w:t>
      </w:r>
      <w:r w:rsidRPr="00964ED0">
        <w:rPr>
          <w:rFonts w:ascii="Arial" w:hAnsi="Arial" w:cs="Arial"/>
          <w:b/>
          <w:bCs/>
        </w:rPr>
        <w:t>CRA-MG</w:t>
      </w:r>
      <w:r w:rsidRPr="00964ED0">
        <w:rPr>
          <w:rFonts w:ascii="Arial" w:hAnsi="Arial" w:cs="Arial"/>
        </w:rPr>
        <w:t xml:space="preserve">. Este material poderá ser divulgado uma vez ao mês, quando solicitado pela </w:t>
      </w:r>
      <w:r w:rsidRPr="00964ED0">
        <w:rPr>
          <w:rFonts w:ascii="Arial" w:hAnsi="Arial" w:cs="Arial"/>
          <w:b/>
          <w:bCs/>
        </w:rPr>
        <w:t>CONVENENTE</w:t>
      </w:r>
      <w:r w:rsidRPr="00964ED0">
        <w:rPr>
          <w:rFonts w:ascii="Arial" w:hAnsi="Arial" w:cs="Arial"/>
        </w:rPr>
        <w:t>.</w:t>
      </w:r>
    </w:p>
    <w:p w:rsidR="00B231B3" w:rsidRPr="00FD444D" w:rsidRDefault="00B231B3" w:rsidP="00FD444D">
      <w:pPr>
        <w:pStyle w:val="Ttulo2"/>
        <w:spacing w:before="100" w:beforeAutospacing="1" w:after="100" w:afterAutospacing="1" w:line="360" w:lineRule="auto"/>
        <w:jc w:val="both"/>
        <w:rPr>
          <w:i w:val="0"/>
          <w:sz w:val="24"/>
          <w:szCs w:val="24"/>
        </w:rPr>
      </w:pPr>
      <w:r w:rsidRPr="00FD444D">
        <w:rPr>
          <w:i w:val="0"/>
          <w:sz w:val="24"/>
          <w:szCs w:val="24"/>
        </w:rPr>
        <w:t>DO PRAZO</w:t>
      </w:r>
    </w:p>
    <w:p w:rsidR="00B231B3" w:rsidRDefault="002055EB" w:rsidP="00FD444D">
      <w:pPr>
        <w:pStyle w:val="Corpodetexto2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D444D">
        <w:rPr>
          <w:rFonts w:ascii="Arial" w:hAnsi="Arial" w:cs="Arial"/>
          <w:b/>
          <w:sz w:val="24"/>
          <w:szCs w:val="24"/>
        </w:rPr>
        <w:t>Cláusula Sétim</w:t>
      </w:r>
      <w:r w:rsidR="000F3F88" w:rsidRPr="00FD444D">
        <w:rPr>
          <w:rFonts w:ascii="Arial" w:hAnsi="Arial" w:cs="Arial"/>
          <w:b/>
          <w:sz w:val="24"/>
          <w:szCs w:val="24"/>
        </w:rPr>
        <w:t>a</w:t>
      </w:r>
      <w:r w:rsidR="00B231B3" w:rsidRPr="00FD444D">
        <w:rPr>
          <w:rFonts w:ascii="Arial" w:hAnsi="Arial" w:cs="Arial"/>
          <w:b/>
          <w:sz w:val="24"/>
          <w:szCs w:val="24"/>
        </w:rPr>
        <w:t xml:space="preserve"> </w:t>
      </w:r>
      <w:r w:rsidR="00B231B3" w:rsidRPr="00FD444D">
        <w:rPr>
          <w:rFonts w:ascii="Arial" w:hAnsi="Arial" w:cs="Arial"/>
          <w:sz w:val="24"/>
          <w:szCs w:val="24"/>
        </w:rPr>
        <w:t xml:space="preserve">- O prazo deste convênio terá início na data de assinatura deste instrumento e término previsto para </w:t>
      </w:r>
      <w:r w:rsidR="00C66B8E" w:rsidRPr="00C66B8E">
        <w:rPr>
          <w:rFonts w:ascii="Arial" w:hAnsi="Arial" w:cs="Arial"/>
          <w:b/>
          <w:sz w:val="24"/>
          <w:szCs w:val="24"/>
        </w:rPr>
        <w:t>24 (vinte e quatro)</w:t>
      </w:r>
      <w:r w:rsidRPr="00FD444D">
        <w:rPr>
          <w:rFonts w:ascii="Arial" w:hAnsi="Arial" w:cs="Arial"/>
          <w:b/>
          <w:sz w:val="24"/>
          <w:szCs w:val="24"/>
        </w:rPr>
        <w:t xml:space="preserve"> meses</w:t>
      </w:r>
      <w:r w:rsidR="00B231B3" w:rsidRPr="00FD444D">
        <w:rPr>
          <w:rFonts w:ascii="Arial" w:hAnsi="Arial" w:cs="Arial"/>
          <w:sz w:val="24"/>
          <w:szCs w:val="24"/>
        </w:rPr>
        <w:t>, podendo ser prorrogado por interesse das partes, mediante assinatura de termo aditivo, conforme as disposições do art.57, II da Lei nº. 8.666/93.</w:t>
      </w:r>
    </w:p>
    <w:p w:rsidR="00B231B3" w:rsidRPr="00FD444D" w:rsidRDefault="00B231B3" w:rsidP="00FD444D">
      <w:pPr>
        <w:pStyle w:val="Ttulo2"/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FD444D">
        <w:rPr>
          <w:sz w:val="24"/>
          <w:szCs w:val="24"/>
        </w:rPr>
        <w:t>DA RESCISÃO</w:t>
      </w:r>
    </w:p>
    <w:p w:rsidR="00B231B3" w:rsidRPr="00FD444D" w:rsidRDefault="00B231B3" w:rsidP="00FD444D">
      <w:pPr>
        <w:pStyle w:val="Ttulo3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D444D">
        <w:rPr>
          <w:rFonts w:ascii="Arial" w:hAnsi="Arial" w:cs="Arial"/>
          <w:sz w:val="24"/>
          <w:szCs w:val="24"/>
        </w:rPr>
        <w:t xml:space="preserve">Cláusula </w:t>
      </w:r>
      <w:r w:rsidR="002055EB" w:rsidRPr="00FD444D">
        <w:rPr>
          <w:rFonts w:ascii="Arial" w:hAnsi="Arial" w:cs="Arial"/>
          <w:sz w:val="24"/>
          <w:szCs w:val="24"/>
        </w:rPr>
        <w:t>Oitav</w:t>
      </w:r>
      <w:r w:rsidR="000F3F88" w:rsidRPr="00FD444D">
        <w:rPr>
          <w:rFonts w:ascii="Arial" w:hAnsi="Arial" w:cs="Arial"/>
          <w:sz w:val="24"/>
          <w:szCs w:val="24"/>
        </w:rPr>
        <w:t>a</w:t>
      </w:r>
      <w:r w:rsidRPr="00FD444D">
        <w:rPr>
          <w:rFonts w:ascii="Arial" w:hAnsi="Arial" w:cs="Arial"/>
          <w:b w:val="0"/>
          <w:sz w:val="24"/>
          <w:szCs w:val="24"/>
        </w:rPr>
        <w:t xml:space="preserve"> </w:t>
      </w:r>
      <w:r w:rsidRPr="00FD444D">
        <w:rPr>
          <w:rFonts w:ascii="Arial" w:hAnsi="Arial" w:cs="Arial"/>
          <w:sz w:val="24"/>
          <w:szCs w:val="24"/>
        </w:rPr>
        <w:t>- A inadimplência de cláusulas e condições estabelecidas no presente convênio ou a ocorrência de quaisquer das situações descritas no art. 78 da Lei nº. 8.666/93, por parte da</w:t>
      </w:r>
      <w:r w:rsidRPr="00FD444D">
        <w:rPr>
          <w:rFonts w:ascii="Arial" w:hAnsi="Arial" w:cs="Arial"/>
          <w:b w:val="0"/>
          <w:sz w:val="24"/>
          <w:szCs w:val="24"/>
        </w:rPr>
        <w:t xml:space="preserve"> </w:t>
      </w:r>
      <w:r w:rsidR="002055EB" w:rsidRPr="00FD444D">
        <w:rPr>
          <w:rFonts w:ascii="Arial" w:hAnsi="Arial" w:cs="Arial"/>
          <w:b w:val="0"/>
          <w:sz w:val="24"/>
          <w:szCs w:val="24"/>
        </w:rPr>
        <w:t>CONVENENTE</w:t>
      </w:r>
      <w:r w:rsidRPr="00FD444D">
        <w:rPr>
          <w:rFonts w:ascii="Arial" w:hAnsi="Arial" w:cs="Arial"/>
          <w:sz w:val="24"/>
          <w:szCs w:val="24"/>
        </w:rPr>
        <w:t xml:space="preserve">, assegurará ao </w:t>
      </w:r>
      <w:r w:rsidRPr="00FD444D">
        <w:rPr>
          <w:rFonts w:ascii="Arial" w:hAnsi="Arial" w:cs="Arial"/>
          <w:b w:val="0"/>
          <w:bCs w:val="0"/>
          <w:sz w:val="24"/>
          <w:szCs w:val="24"/>
        </w:rPr>
        <w:t>CRA-MG</w:t>
      </w:r>
      <w:r w:rsidRPr="00FD444D">
        <w:rPr>
          <w:rFonts w:ascii="Arial" w:hAnsi="Arial" w:cs="Arial"/>
          <w:b w:val="0"/>
          <w:sz w:val="24"/>
          <w:szCs w:val="24"/>
        </w:rPr>
        <w:t xml:space="preserve"> </w:t>
      </w:r>
      <w:r w:rsidRPr="00FD444D">
        <w:rPr>
          <w:rFonts w:ascii="Arial" w:hAnsi="Arial" w:cs="Arial"/>
          <w:sz w:val="24"/>
          <w:szCs w:val="24"/>
        </w:rPr>
        <w:t>a prerrogativa de dá-lo por rescindido de pleno direito, mediante interpelação judicial ou extrajudicial, além da possibilidade de imputação das sanções previstas nos artigos 86, 87 e 88 daquela Lei.</w:t>
      </w:r>
    </w:p>
    <w:p w:rsidR="00B231B3" w:rsidRPr="00FD444D" w:rsidRDefault="002055EB" w:rsidP="00FD444D">
      <w:pPr>
        <w:pStyle w:val="Corpodetexto2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D444D">
        <w:rPr>
          <w:rFonts w:ascii="Arial" w:hAnsi="Arial" w:cs="Arial"/>
          <w:b/>
          <w:sz w:val="24"/>
          <w:szCs w:val="24"/>
        </w:rPr>
        <w:t>Cláusula Non</w:t>
      </w:r>
      <w:r w:rsidR="000F3F88" w:rsidRPr="00FD444D">
        <w:rPr>
          <w:rFonts w:ascii="Arial" w:hAnsi="Arial" w:cs="Arial"/>
          <w:b/>
          <w:sz w:val="24"/>
          <w:szCs w:val="24"/>
        </w:rPr>
        <w:t>a</w:t>
      </w:r>
      <w:r w:rsidR="00B231B3" w:rsidRPr="00FD444D">
        <w:rPr>
          <w:rFonts w:ascii="Arial" w:hAnsi="Arial" w:cs="Arial"/>
          <w:b/>
          <w:sz w:val="24"/>
          <w:szCs w:val="24"/>
        </w:rPr>
        <w:t xml:space="preserve"> </w:t>
      </w:r>
      <w:r w:rsidR="00B231B3" w:rsidRPr="00FD444D">
        <w:rPr>
          <w:rFonts w:ascii="Arial" w:hAnsi="Arial" w:cs="Arial"/>
          <w:sz w:val="24"/>
          <w:szCs w:val="24"/>
        </w:rPr>
        <w:t xml:space="preserve">- O presente convênio poderá ser rescindido por conveniência administrativa do CRA/MG, conforme disposição dos artigos 77, 78 e 79 da Lei nº. </w:t>
      </w:r>
      <w:proofErr w:type="gramStart"/>
      <w:r w:rsidR="00B231B3" w:rsidRPr="00FD444D">
        <w:rPr>
          <w:rFonts w:ascii="Arial" w:hAnsi="Arial" w:cs="Arial"/>
          <w:sz w:val="24"/>
          <w:szCs w:val="24"/>
        </w:rPr>
        <w:lastRenderedPageBreak/>
        <w:t>8.666/93, hipótese</w:t>
      </w:r>
      <w:proofErr w:type="gramEnd"/>
      <w:r w:rsidR="00B231B3" w:rsidRPr="00FD444D">
        <w:rPr>
          <w:rFonts w:ascii="Arial" w:hAnsi="Arial" w:cs="Arial"/>
          <w:sz w:val="24"/>
          <w:szCs w:val="24"/>
        </w:rPr>
        <w:t xml:space="preserve"> que também não caberá a </w:t>
      </w:r>
      <w:r w:rsidRPr="00FD444D">
        <w:rPr>
          <w:rFonts w:ascii="Arial" w:hAnsi="Arial" w:cs="Arial"/>
          <w:b/>
          <w:sz w:val="24"/>
          <w:szCs w:val="24"/>
        </w:rPr>
        <w:t>CONVENENTE</w:t>
      </w:r>
      <w:r w:rsidR="00B231B3" w:rsidRPr="00FD444D">
        <w:rPr>
          <w:rFonts w:ascii="Arial" w:hAnsi="Arial" w:cs="Arial"/>
          <w:b/>
          <w:sz w:val="24"/>
          <w:szCs w:val="24"/>
        </w:rPr>
        <w:t xml:space="preserve"> </w:t>
      </w:r>
      <w:r w:rsidR="00B231B3" w:rsidRPr="00FD444D">
        <w:rPr>
          <w:rFonts w:ascii="Arial" w:hAnsi="Arial" w:cs="Arial"/>
          <w:bCs/>
          <w:sz w:val="24"/>
          <w:szCs w:val="24"/>
        </w:rPr>
        <w:t>q</w:t>
      </w:r>
      <w:r w:rsidR="00B231B3" w:rsidRPr="00FD444D">
        <w:rPr>
          <w:rFonts w:ascii="Arial" w:hAnsi="Arial" w:cs="Arial"/>
          <w:sz w:val="24"/>
          <w:szCs w:val="24"/>
        </w:rPr>
        <w:t>ualquer tipo de indenização.</w:t>
      </w:r>
    </w:p>
    <w:p w:rsidR="00B231B3" w:rsidRPr="00FD444D" w:rsidRDefault="000F3F88" w:rsidP="00FD444D">
      <w:pPr>
        <w:pStyle w:val="Corpodetexto2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D444D">
        <w:rPr>
          <w:rFonts w:ascii="Arial" w:hAnsi="Arial" w:cs="Arial"/>
          <w:b/>
          <w:bCs/>
          <w:sz w:val="24"/>
          <w:szCs w:val="24"/>
        </w:rPr>
        <w:t>Cláusula Décim</w:t>
      </w:r>
      <w:r w:rsidR="002055EB" w:rsidRPr="00FD444D">
        <w:rPr>
          <w:rFonts w:ascii="Arial" w:hAnsi="Arial" w:cs="Arial"/>
          <w:b/>
          <w:bCs/>
          <w:sz w:val="24"/>
          <w:szCs w:val="24"/>
        </w:rPr>
        <w:t>a</w:t>
      </w:r>
      <w:r w:rsidR="00B231B3" w:rsidRPr="00FD444D">
        <w:rPr>
          <w:rFonts w:ascii="Arial" w:hAnsi="Arial" w:cs="Arial"/>
          <w:b/>
          <w:bCs/>
          <w:sz w:val="24"/>
          <w:szCs w:val="24"/>
        </w:rPr>
        <w:t xml:space="preserve"> </w:t>
      </w:r>
      <w:r w:rsidR="00B231B3" w:rsidRPr="00FD444D">
        <w:rPr>
          <w:rFonts w:ascii="Arial" w:hAnsi="Arial" w:cs="Arial"/>
          <w:sz w:val="24"/>
          <w:szCs w:val="24"/>
        </w:rPr>
        <w:t>– As partes poderão, ainda, a qualquer tempo, sem qualquer ônus, denunciar o presente convênio, mediante prévia notificação, cujos efeitos consubstanciar-se-ão no prazo de 60 (sessenta) dias, a contar de seu recebimento.</w:t>
      </w:r>
    </w:p>
    <w:p w:rsidR="00B231B3" w:rsidRPr="00FD444D" w:rsidRDefault="00B231B3" w:rsidP="00FD444D">
      <w:pPr>
        <w:pStyle w:val="Ttulo2"/>
        <w:spacing w:before="100" w:beforeAutospacing="1" w:after="100" w:afterAutospacing="1" w:line="360" w:lineRule="auto"/>
        <w:jc w:val="both"/>
        <w:rPr>
          <w:i w:val="0"/>
          <w:sz w:val="24"/>
          <w:szCs w:val="24"/>
        </w:rPr>
      </w:pPr>
      <w:r w:rsidRPr="00FD444D">
        <w:rPr>
          <w:i w:val="0"/>
          <w:sz w:val="24"/>
          <w:szCs w:val="24"/>
        </w:rPr>
        <w:t>DA APLICAÇÃO DA LEI Nº. 8.666/93</w:t>
      </w:r>
    </w:p>
    <w:p w:rsidR="00B231B3" w:rsidRPr="00FD444D" w:rsidRDefault="000F3F88" w:rsidP="00FD444D">
      <w:pPr>
        <w:pStyle w:val="Recuodecorpodetexto"/>
        <w:spacing w:before="100" w:beforeAutospacing="1" w:after="100" w:afterAutospacing="1" w:line="360" w:lineRule="auto"/>
        <w:ind w:firstLine="0"/>
        <w:rPr>
          <w:rFonts w:cs="Arial"/>
          <w:szCs w:val="24"/>
        </w:rPr>
      </w:pPr>
      <w:r w:rsidRPr="00FD444D">
        <w:rPr>
          <w:rFonts w:cs="Arial"/>
          <w:b/>
          <w:szCs w:val="24"/>
        </w:rPr>
        <w:t xml:space="preserve">Cláusula Décima </w:t>
      </w:r>
      <w:r w:rsidR="002055EB" w:rsidRPr="00FD444D">
        <w:rPr>
          <w:rFonts w:cs="Arial"/>
          <w:b/>
          <w:szCs w:val="24"/>
        </w:rPr>
        <w:t>Primeir</w:t>
      </w:r>
      <w:r w:rsidRPr="00FD444D">
        <w:rPr>
          <w:rFonts w:cs="Arial"/>
          <w:b/>
          <w:szCs w:val="24"/>
        </w:rPr>
        <w:t>a</w:t>
      </w:r>
      <w:r w:rsidR="00B231B3" w:rsidRPr="00FD444D">
        <w:rPr>
          <w:rFonts w:cs="Arial"/>
          <w:b/>
          <w:szCs w:val="24"/>
        </w:rPr>
        <w:t xml:space="preserve"> </w:t>
      </w:r>
      <w:r w:rsidR="00B231B3" w:rsidRPr="00FD444D">
        <w:rPr>
          <w:rFonts w:cs="Arial"/>
          <w:szCs w:val="24"/>
        </w:rPr>
        <w:t>- As partes contratantes comprometem-se a respeitar as cláusulas pactuadas neste convênio, sujeitando-</w:t>
      </w:r>
      <w:r w:rsidR="00B800DA">
        <w:rPr>
          <w:rFonts w:cs="Arial"/>
          <w:szCs w:val="24"/>
        </w:rPr>
        <w:t>se</w:t>
      </w:r>
      <w:r w:rsidR="00B231B3" w:rsidRPr="00FD444D">
        <w:rPr>
          <w:rFonts w:cs="Arial"/>
          <w:szCs w:val="24"/>
        </w:rPr>
        <w:t xml:space="preserve"> à Lei nº. 8.666/93, aplicável, inclusive, nos casos de omissão, conforme disposição do art. 116 daquela Lei.</w:t>
      </w:r>
    </w:p>
    <w:p w:rsidR="00677E23" w:rsidRDefault="00677E23" w:rsidP="00FD444D">
      <w:pPr>
        <w:pStyle w:val="Corpodetexto2"/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D444D" w:rsidRPr="00FD444D" w:rsidRDefault="00B231B3" w:rsidP="00FD444D">
      <w:pPr>
        <w:pStyle w:val="Corpodetexto2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D444D">
        <w:rPr>
          <w:rFonts w:ascii="Arial" w:hAnsi="Arial" w:cs="Arial"/>
          <w:b/>
          <w:sz w:val="24"/>
          <w:szCs w:val="24"/>
        </w:rPr>
        <w:t>Cláusula Décima</w:t>
      </w:r>
      <w:r w:rsidR="000F3F88" w:rsidRPr="00FD444D">
        <w:rPr>
          <w:rFonts w:ascii="Arial" w:hAnsi="Arial" w:cs="Arial"/>
          <w:b/>
          <w:sz w:val="24"/>
          <w:szCs w:val="24"/>
        </w:rPr>
        <w:t xml:space="preserve"> </w:t>
      </w:r>
      <w:r w:rsidR="002055EB" w:rsidRPr="00FD444D">
        <w:rPr>
          <w:rFonts w:ascii="Arial" w:hAnsi="Arial" w:cs="Arial"/>
          <w:b/>
          <w:sz w:val="24"/>
          <w:szCs w:val="24"/>
        </w:rPr>
        <w:t>Segund</w:t>
      </w:r>
      <w:r w:rsidR="000F3F88" w:rsidRPr="00FD444D">
        <w:rPr>
          <w:rFonts w:ascii="Arial" w:hAnsi="Arial" w:cs="Arial"/>
          <w:b/>
          <w:sz w:val="24"/>
          <w:szCs w:val="24"/>
        </w:rPr>
        <w:t>a</w:t>
      </w:r>
      <w:r w:rsidRPr="00FD444D">
        <w:rPr>
          <w:rFonts w:ascii="Arial" w:hAnsi="Arial" w:cs="Arial"/>
          <w:sz w:val="24"/>
          <w:szCs w:val="24"/>
        </w:rPr>
        <w:t xml:space="preserve"> - A </w:t>
      </w:r>
      <w:r w:rsidR="002055EB" w:rsidRPr="00FD444D">
        <w:rPr>
          <w:rFonts w:ascii="Arial" w:hAnsi="Arial" w:cs="Arial"/>
          <w:b/>
          <w:sz w:val="24"/>
          <w:szCs w:val="24"/>
        </w:rPr>
        <w:t>CONVENENTE</w:t>
      </w:r>
      <w:r w:rsidRPr="00FD444D">
        <w:rPr>
          <w:rFonts w:ascii="Arial" w:hAnsi="Arial" w:cs="Arial"/>
          <w:b/>
          <w:sz w:val="24"/>
          <w:szCs w:val="24"/>
        </w:rPr>
        <w:t xml:space="preserve"> </w:t>
      </w:r>
      <w:r w:rsidRPr="00FD444D">
        <w:rPr>
          <w:rFonts w:ascii="Arial" w:hAnsi="Arial" w:cs="Arial"/>
          <w:sz w:val="24"/>
          <w:szCs w:val="24"/>
        </w:rPr>
        <w:t xml:space="preserve">compromete-se a </w:t>
      </w:r>
      <w:r w:rsidR="00B800DA">
        <w:rPr>
          <w:rFonts w:ascii="Arial" w:hAnsi="Arial" w:cs="Arial"/>
          <w:sz w:val="24"/>
          <w:szCs w:val="24"/>
        </w:rPr>
        <w:t>fornecer</w:t>
      </w:r>
      <w:r w:rsidRPr="00FD444D">
        <w:rPr>
          <w:rFonts w:ascii="Arial" w:hAnsi="Arial" w:cs="Arial"/>
          <w:sz w:val="24"/>
          <w:szCs w:val="24"/>
        </w:rPr>
        <w:t xml:space="preserve"> as devidas informações ao CRA-MG, em compatibilidade com as obrigações assumidas, a título de certificação da correta e eficiente prestação dos serviços estabelecidos neste convênio.</w:t>
      </w:r>
    </w:p>
    <w:p w:rsidR="00B231B3" w:rsidRPr="00FD444D" w:rsidRDefault="00B231B3" w:rsidP="00FD444D">
      <w:pPr>
        <w:pStyle w:val="Ttulo2"/>
        <w:spacing w:before="100" w:beforeAutospacing="1" w:after="100" w:afterAutospacing="1" w:line="360" w:lineRule="auto"/>
        <w:jc w:val="both"/>
        <w:rPr>
          <w:i w:val="0"/>
          <w:sz w:val="24"/>
          <w:szCs w:val="24"/>
        </w:rPr>
      </w:pPr>
      <w:r w:rsidRPr="00FD444D">
        <w:rPr>
          <w:i w:val="0"/>
          <w:sz w:val="24"/>
          <w:szCs w:val="24"/>
        </w:rPr>
        <w:t>DO FORO</w:t>
      </w:r>
    </w:p>
    <w:p w:rsidR="00404098" w:rsidRDefault="000F3F88" w:rsidP="00FD444D">
      <w:pPr>
        <w:pStyle w:val="Corpodetexto2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D444D">
        <w:rPr>
          <w:rFonts w:ascii="Arial" w:hAnsi="Arial" w:cs="Arial"/>
          <w:b/>
          <w:sz w:val="24"/>
          <w:szCs w:val="24"/>
        </w:rPr>
        <w:t xml:space="preserve">Cláusula Décima </w:t>
      </w:r>
      <w:r w:rsidR="002055EB" w:rsidRPr="00FD444D">
        <w:rPr>
          <w:rFonts w:ascii="Arial" w:hAnsi="Arial" w:cs="Arial"/>
          <w:b/>
          <w:sz w:val="24"/>
          <w:szCs w:val="24"/>
        </w:rPr>
        <w:t>Terceira</w:t>
      </w:r>
      <w:r w:rsidR="00B231B3" w:rsidRPr="00FD444D">
        <w:rPr>
          <w:rFonts w:ascii="Arial" w:hAnsi="Arial" w:cs="Arial"/>
          <w:b/>
          <w:sz w:val="24"/>
          <w:szCs w:val="24"/>
        </w:rPr>
        <w:t xml:space="preserve"> </w:t>
      </w:r>
      <w:r w:rsidR="00B231B3" w:rsidRPr="00FD444D">
        <w:rPr>
          <w:rFonts w:ascii="Arial" w:hAnsi="Arial" w:cs="Arial"/>
          <w:sz w:val="24"/>
          <w:szCs w:val="24"/>
        </w:rPr>
        <w:t xml:space="preserve">- As partes elegem o foro de </w:t>
      </w:r>
      <w:r w:rsidR="00B800DA">
        <w:rPr>
          <w:rFonts w:ascii="Arial" w:hAnsi="Arial" w:cs="Arial"/>
          <w:sz w:val="24"/>
          <w:szCs w:val="24"/>
        </w:rPr>
        <w:t>Belo Horizonte/MG para dirimir</w:t>
      </w:r>
      <w:r w:rsidR="00B231B3" w:rsidRPr="00FD444D">
        <w:rPr>
          <w:rFonts w:ascii="Arial" w:hAnsi="Arial" w:cs="Arial"/>
          <w:sz w:val="24"/>
          <w:szCs w:val="24"/>
        </w:rPr>
        <w:t xml:space="preserve"> quaisquer dúvidas ou ações oriundas deste convênio, renunciando a qualquer outro, por mais privilegiado que seja.</w:t>
      </w:r>
      <w:r w:rsidR="00404098">
        <w:rPr>
          <w:rFonts w:ascii="Arial" w:hAnsi="Arial" w:cs="Arial"/>
          <w:sz w:val="24"/>
          <w:szCs w:val="24"/>
        </w:rPr>
        <w:t xml:space="preserve"> </w:t>
      </w:r>
    </w:p>
    <w:p w:rsidR="00B231B3" w:rsidRPr="00FD444D" w:rsidRDefault="00B800DA" w:rsidP="00FD444D">
      <w:pPr>
        <w:pStyle w:val="Corpodetexto2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 por estarem acordadas, </w:t>
      </w:r>
      <w:r w:rsidR="001C1FD8">
        <w:rPr>
          <w:rFonts w:ascii="Arial" w:hAnsi="Arial" w:cs="Arial"/>
          <w:sz w:val="24"/>
          <w:szCs w:val="24"/>
        </w:rPr>
        <w:t>as partes assinam o presente</w:t>
      </w:r>
      <w:r w:rsidR="00B231B3" w:rsidRPr="00FD444D">
        <w:rPr>
          <w:rFonts w:ascii="Arial" w:hAnsi="Arial" w:cs="Arial"/>
          <w:sz w:val="24"/>
          <w:szCs w:val="24"/>
        </w:rPr>
        <w:t xml:space="preserve"> convênio </w:t>
      </w:r>
      <w:r w:rsidR="001C1FD8">
        <w:rPr>
          <w:rFonts w:ascii="Arial" w:hAnsi="Arial" w:cs="Arial"/>
          <w:sz w:val="24"/>
          <w:szCs w:val="24"/>
        </w:rPr>
        <w:t xml:space="preserve">via Sistema Eletrônico de Informações - SEI. </w:t>
      </w:r>
    </w:p>
    <w:p w:rsidR="00B231B3" w:rsidRPr="00FD444D" w:rsidRDefault="00B231B3" w:rsidP="00FD444D">
      <w:pPr>
        <w:pStyle w:val="Corpodetexto"/>
        <w:spacing w:before="100" w:beforeAutospacing="1" w:after="100" w:afterAutospacing="1" w:line="360" w:lineRule="auto"/>
        <w:rPr>
          <w:rFonts w:cs="Arial"/>
          <w:szCs w:val="24"/>
        </w:rPr>
      </w:pPr>
      <w:r w:rsidRPr="00FD444D">
        <w:rPr>
          <w:rFonts w:cs="Arial"/>
          <w:szCs w:val="24"/>
        </w:rPr>
        <w:t>Belo Horiz</w:t>
      </w:r>
      <w:r w:rsidR="000F3325" w:rsidRPr="00FD444D">
        <w:rPr>
          <w:rFonts w:cs="Arial"/>
          <w:szCs w:val="24"/>
        </w:rPr>
        <w:t xml:space="preserve">onte (MG),       </w:t>
      </w:r>
      <w:r w:rsidR="00A83EC1" w:rsidRPr="00FD444D">
        <w:rPr>
          <w:rFonts w:cs="Arial"/>
          <w:szCs w:val="24"/>
        </w:rPr>
        <w:t>de                     20</w:t>
      </w:r>
      <w:proofErr w:type="gramStart"/>
      <w:r w:rsidR="000F3325" w:rsidRPr="00FD444D">
        <w:rPr>
          <w:rFonts w:cs="Arial"/>
          <w:szCs w:val="24"/>
        </w:rPr>
        <w:t xml:space="preserve"> </w:t>
      </w:r>
      <w:r w:rsidR="00A83EC1" w:rsidRPr="00FD444D">
        <w:rPr>
          <w:rFonts w:cs="Arial"/>
          <w:szCs w:val="24"/>
        </w:rPr>
        <w:t xml:space="preserve">   </w:t>
      </w:r>
      <w:r w:rsidRPr="00FD444D">
        <w:rPr>
          <w:rFonts w:cs="Arial"/>
          <w:szCs w:val="24"/>
        </w:rPr>
        <w:t>.</w:t>
      </w:r>
      <w:proofErr w:type="gramEnd"/>
    </w:p>
    <w:p w:rsidR="00A90103" w:rsidRDefault="00A90103" w:rsidP="00FD444D">
      <w:pPr>
        <w:pStyle w:val="Corpodetexto"/>
        <w:spacing w:before="100" w:beforeAutospacing="1" w:after="100" w:afterAutospacing="1" w:line="360" w:lineRule="auto"/>
        <w:rPr>
          <w:rFonts w:cs="Arial"/>
          <w:b/>
          <w:szCs w:val="24"/>
        </w:rPr>
      </w:pPr>
    </w:p>
    <w:p w:rsidR="00B231B3" w:rsidRPr="000C6875" w:rsidRDefault="000F3325" w:rsidP="00FD444D">
      <w:pPr>
        <w:pStyle w:val="Corpodetexto"/>
        <w:spacing w:line="360" w:lineRule="auto"/>
        <w:jc w:val="center"/>
        <w:rPr>
          <w:rFonts w:cs="Arial"/>
          <w:b/>
          <w:szCs w:val="24"/>
        </w:rPr>
      </w:pPr>
      <w:bookmarkStart w:id="0" w:name="_GoBack"/>
      <w:r w:rsidRPr="00FD444D">
        <w:rPr>
          <w:rFonts w:cs="Arial"/>
          <w:szCs w:val="24"/>
        </w:rPr>
        <w:lastRenderedPageBreak/>
        <w:t>__________________________________________________________</w:t>
      </w:r>
      <w:r w:rsidRPr="00FD444D">
        <w:rPr>
          <w:rFonts w:cs="Arial"/>
          <w:b/>
          <w:szCs w:val="24"/>
        </w:rPr>
        <w:br/>
      </w:r>
      <w:r w:rsidR="00B231B3" w:rsidRPr="000C6875">
        <w:rPr>
          <w:rFonts w:cs="Arial"/>
          <w:b/>
          <w:szCs w:val="24"/>
        </w:rPr>
        <w:t>CONSELHO REGIONAL DE ADMINISTRAÇÃO DE MINAS GERAIS</w:t>
      </w:r>
    </w:p>
    <w:p w:rsidR="00E502B0" w:rsidRPr="00D20CBE" w:rsidRDefault="000C6875" w:rsidP="00FD444D">
      <w:pPr>
        <w:pStyle w:val="Corpodetexto"/>
        <w:spacing w:line="360" w:lineRule="auto"/>
        <w:jc w:val="center"/>
        <w:rPr>
          <w:rFonts w:cs="Arial"/>
          <w:b/>
          <w:sz w:val="22"/>
          <w:szCs w:val="22"/>
        </w:rPr>
      </w:pPr>
      <w:r w:rsidRPr="000C6875">
        <w:rPr>
          <w:rFonts w:cs="Arial"/>
          <w:b/>
          <w:szCs w:val="24"/>
        </w:rPr>
        <w:t xml:space="preserve">ADM. JEHU PINTO DE AGUILA FILHO </w:t>
      </w:r>
      <w:r w:rsidR="00310A7E" w:rsidRPr="000C6875">
        <w:rPr>
          <w:rFonts w:cs="Arial"/>
          <w:b/>
          <w:szCs w:val="24"/>
        </w:rPr>
        <w:t>– PRESIDENTE CRA-MG</w:t>
      </w:r>
      <w:r w:rsidRPr="000C6875">
        <w:rPr>
          <w:rFonts w:cs="Arial"/>
          <w:b/>
          <w:szCs w:val="24"/>
        </w:rPr>
        <w:t xml:space="preserve"> nº. 01-011260/D</w:t>
      </w:r>
    </w:p>
    <w:p w:rsidR="00A83EC1" w:rsidRPr="00D20CBE" w:rsidRDefault="00A83EC1" w:rsidP="00FD444D">
      <w:pPr>
        <w:pStyle w:val="Corpodetexto"/>
        <w:spacing w:line="360" w:lineRule="auto"/>
        <w:jc w:val="center"/>
        <w:rPr>
          <w:rFonts w:cs="Arial"/>
          <w:b/>
          <w:sz w:val="22"/>
          <w:szCs w:val="22"/>
        </w:rPr>
      </w:pPr>
    </w:p>
    <w:p w:rsidR="00E502B0" w:rsidRDefault="00E502B0" w:rsidP="00FD444D">
      <w:pPr>
        <w:pStyle w:val="Corpodetexto"/>
        <w:spacing w:line="360" w:lineRule="auto"/>
        <w:jc w:val="center"/>
        <w:rPr>
          <w:rFonts w:cs="Arial"/>
          <w:b/>
          <w:szCs w:val="24"/>
        </w:rPr>
      </w:pPr>
    </w:p>
    <w:p w:rsidR="00E502B0" w:rsidRPr="00FD444D" w:rsidRDefault="000F3325" w:rsidP="00FD444D">
      <w:pPr>
        <w:pStyle w:val="Corpodetexto"/>
        <w:spacing w:line="360" w:lineRule="auto"/>
        <w:jc w:val="center"/>
        <w:rPr>
          <w:rFonts w:cs="Arial"/>
          <w:szCs w:val="24"/>
        </w:rPr>
      </w:pPr>
      <w:r w:rsidRPr="00FD444D">
        <w:rPr>
          <w:rFonts w:cs="Arial"/>
          <w:szCs w:val="24"/>
        </w:rPr>
        <w:t>__________________________________________________________</w:t>
      </w:r>
    </w:p>
    <w:p w:rsidR="000C6875" w:rsidRDefault="000C6875" w:rsidP="00FD444D">
      <w:pPr>
        <w:pStyle w:val="Corpodetexto"/>
        <w:spacing w:line="360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7C1534">
        <w:rPr>
          <w:rFonts w:cs="Arial"/>
          <w:b/>
          <w:szCs w:val="24"/>
        </w:rPr>
        <w:t>BREGUNCI,</w:t>
      </w:r>
      <w:r>
        <w:rPr>
          <w:rFonts w:ascii="CIDFont+F1" w:hAnsi="CIDFont+F1" w:cs="CIDFont+F1"/>
          <w:sz w:val="16"/>
          <w:szCs w:val="16"/>
        </w:rPr>
        <w:t xml:space="preserve"> </w:t>
      </w:r>
      <w:r w:rsidRPr="007C1534">
        <w:rPr>
          <w:rFonts w:cs="Arial"/>
          <w:b/>
          <w:szCs w:val="24"/>
        </w:rPr>
        <w:t xml:space="preserve">DARES &amp; CANTARINO SOCIEDADE DE </w:t>
      </w:r>
      <w:proofErr w:type="gramStart"/>
      <w:r w:rsidRPr="007C1534">
        <w:rPr>
          <w:rFonts w:cs="Arial"/>
          <w:b/>
          <w:szCs w:val="24"/>
        </w:rPr>
        <w:t>ADVOGADOS</w:t>
      </w:r>
      <w:proofErr w:type="gramEnd"/>
      <w:r>
        <w:rPr>
          <w:rFonts w:cs="Arial"/>
          <w:b/>
          <w:szCs w:val="24"/>
        </w:rPr>
        <w:t xml:space="preserve"> </w:t>
      </w:r>
      <w:r w:rsidR="00D20CBE">
        <w:rPr>
          <w:rFonts w:cs="Arial"/>
          <w:b/>
          <w:szCs w:val="24"/>
        </w:rPr>
        <w:t xml:space="preserve"> </w:t>
      </w:r>
    </w:p>
    <w:p w:rsidR="00FD444D" w:rsidRPr="00D20CBE" w:rsidRDefault="00561267" w:rsidP="00FD444D">
      <w:pPr>
        <w:pStyle w:val="Corpodetexto"/>
        <w:spacing w:line="360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D20CBE">
        <w:rPr>
          <w:rFonts w:eastAsia="Calibri" w:cs="Arial"/>
          <w:b/>
          <w:sz w:val="22"/>
          <w:szCs w:val="22"/>
          <w:lang w:eastAsia="en-US"/>
        </w:rPr>
        <w:t xml:space="preserve"> </w:t>
      </w:r>
      <w:r w:rsidR="000C6875" w:rsidRPr="000C6875">
        <w:rPr>
          <w:rFonts w:cs="Arial"/>
          <w:b/>
          <w:szCs w:val="24"/>
        </w:rPr>
        <w:t>LUCAS DE CASTRO BREGUNCI</w:t>
      </w:r>
      <w:r w:rsidR="000C6875">
        <w:rPr>
          <w:rFonts w:cs="Arial"/>
          <w:b/>
          <w:szCs w:val="24"/>
        </w:rPr>
        <w:t xml:space="preserve"> – SÓCIO </w:t>
      </w:r>
    </w:p>
    <w:bookmarkEnd w:id="0"/>
    <w:p w:rsidR="00405632" w:rsidRPr="00D20CBE" w:rsidRDefault="00405632" w:rsidP="00FD444D">
      <w:pPr>
        <w:pStyle w:val="Corpodetexto"/>
        <w:spacing w:line="360" w:lineRule="auto"/>
        <w:jc w:val="center"/>
        <w:rPr>
          <w:rFonts w:eastAsia="Calibri" w:cs="Arial"/>
          <w:b/>
          <w:sz w:val="22"/>
          <w:szCs w:val="22"/>
          <w:lang w:eastAsia="en-US"/>
        </w:rPr>
      </w:pPr>
    </w:p>
    <w:p w:rsidR="00FD444D" w:rsidRDefault="00FD444D" w:rsidP="00FD444D">
      <w:pPr>
        <w:pStyle w:val="Corpodetexto"/>
        <w:spacing w:line="360" w:lineRule="auto"/>
        <w:jc w:val="center"/>
        <w:rPr>
          <w:rFonts w:eastAsia="Calibri" w:cs="Arial"/>
          <w:b/>
          <w:szCs w:val="24"/>
          <w:lang w:eastAsia="en-US"/>
        </w:rPr>
      </w:pPr>
    </w:p>
    <w:p w:rsidR="00FD444D" w:rsidRPr="00FD444D" w:rsidRDefault="00FD444D" w:rsidP="00FD444D">
      <w:pPr>
        <w:pStyle w:val="Corpodetexto"/>
        <w:spacing w:line="360" w:lineRule="auto"/>
        <w:jc w:val="center"/>
        <w:rPr>
          <w:rFonts w:cs="Arial"/>
          <w:b/>
          <w:szCs w:val="24"/>
        </w:rPr>
      </w:pPr>
    </w:p>
    <w:p w:rsidR="00B231B3" w:rsidRPr="00FD444D" w:rsidRDefault="00B231B3" w:rsidP="00FD444D">
      <w:pPr>
        <w:pStyle w:val="Corpodetexto"/>
        <w:spacing w:line="360" w:lineRule="auto"/>
        <w:rPr>
          <w:rFonts w:cs="Arial"/>
          <w:b/>
          <w:szCs w:val="24"/>
        </w:rPr>
      </w:pPr>
      <w:r w:rsidRPr="00FD444D">
        <w:rPr>
          <w:rFonts w:cs="Arial"/>
          <w:b/>
          <w:szCs w:val="24"/>
        </w:rPr>
        <w:t>Testemunhas:</w:t>
      </w:r>
    </w:p>
    <w:p w:rsidR="00B231B3" w:rsidRPr="00FD444D" w:rsidRDefault="000F3325" w:rsidP="00FD444D">
      <w:pPr>
        <w:pStyle w:val="Corpodetexto"/>
        <w:spacing w:line="360" w:lineRule="auto"/>
        <w:rPr>
          <w:rFonts w:cs="Arial"/>
          <w:szCs w:val="24"/>
        </w:rPr>
      </w:pPr>
      <w:r w:rsidRPr="00FD444D">
        <w:rPr>
          <w:rFonts w:cs="Arial"/>
          <w:szCs w:val="24"/>
        </w:rPr>
        <w:t xml:space="preserve">___________________________                     </w:t>
      </w:r>
      <w:r w:rsidR="00A90103" w:rsidRPr="00FD444D">
        <w:rPr>
          <w:rFonts w:cs="Arial"/>
          <w:szCs w:val="24"/>
        </w:rPr>
        <w:t>__________________________</w:t>
      </w:r>
      <w:r w:rsidR="00B231B3" w:rsidRPr="00FD444D">
        <w:rPr>
          <w:rFonts w:cs="Arial"/>
          <w:szCs w:val="24"/>
        </w:rPr>
        <w:t xml:space="preserve">                                                   </w:t>
      </w:r>
    </w:p>
    <w:p w:rsidR="00B231B3" w:rsidRPr="00FD444D" w:rsidRDefault="00B231B3" w:rsidP="00FD444D">
      <w:pPr>
        <w:pStyle w:val="Corpodetexto"/>
        <w:spacing w:line="360" w:lineRule="auto"/>
        <w:rPr>
          <w:rFonts w:cs="Arial"/>
          <w:b/>
          <w:szCs w:val="24"/>
        </w:rPr>
      </w:pPr>
      <w:r w:rsidRPr="00FD444D">
        <w:rPr>
          <w:rFonts w:cs="Arial"/>
          <w:b/>
          <w:szCs w:val="24"/>
        </w:rPr>
        <w:t>Nome:</w:t>
      </w:r>
      <w:r w:rsidR="00310A7E">
        <w:rPr>
          <w:rFonts w:cs="Arial"/>
          <w:b/>
          <w:szCs w:val="24"/>
        </w:rPr>
        <w:t xml:space="preserve"> </w:t>
      </w:r>
      <w:r w:rsidR="00310A7E">
        <w:rPr>
          <w:rFonts w:cs="Arial"/>
          <w:b/>
          <w:szCs w:val="24"/>
        </w:rPr>
        <w:tab/>
      </w:r>
      <w:r w:rsidR="00310A7E">
        <w:rPr>
          <w:rFonts w:cs="Arial"/>
          <w:b/>
          <w:szCs w:val="24"/>
        </w:rPr>
        <w:tab/>
      </w:r>
      <w:r w:rsidR="00310A7E">
        <w:rPr>
          <w:rFonts w:cs="Arial"/>
          <w:b/>
          <w:szCs w:val="24"/>
        </w:rPr>
        <w:tab/>
      </w:r>
      <w:r w:rsidRPr="00FD444D">
        <w:rPr>
          <w:rFonts w:cs="Arial"/>
          <w:b/>
          <w:szCs w:val="24"/>
        </w:rPr>
        <w:t xml:space="preserve">   </w:t>
      </w:r>
      <w:r w:rsidR="00FD444D" w:rsidRPr="00FD444D">
        <w:rPr>
          <w:rFonts w:cs="Arial"/>
          <w:b/>
          <w:szCs w:val="24"/>
        </w:rPr>
        <w:t xml:space="preserve">                        </w:t>
      </w:r>
      <w:r w:rsidR="00FD444D">
        <w:rPr>
          <w:rFonts w:cs="Arial"/>
          <w:b/>
          <w:szCs w:val="24"/>
        </w:rPr>
        <w:t xml:space="preserve"> </w:t>
      </w:r>
      <w:r w:rsidR="00310A7E">
        <w:rPr>
          <w:rFonts w:cs="Arial"/>
          <w:b/>
          <w:szCs w:val="24"/>
        </w:rPr>
        <w:t xml:space="preserve">     </w:t>
      </w:r>
      <w:r w:rsidRPr="00FD444D">
        <w:rPr>
          <w:rFonts w:cs="Arial"/>
          <w:b/>
          <w:szCs w:val="24"/>
        </w:rPr>
        <w:t xml:space="preserve">Nome: </w:t>
      </w:r>
    </w:p>
    <w:p w:rsidR="00B231B3" w:rsidRPr="00FD444D" w:rsidRDefault="00B231B3" w:rsidP="00FD444D">
      <w:pPr>
        <w:pStyle w:val="Corpodetexto"/>
        <w:spacing w:line="360" w:lineRule="auto"/>
        <w:rPr>
          <w:rFonts w:cs="Arial"/>
          <w:b/>
          <w:szCs w:val="24"/>
        </w:rPr>
      </w:pPr>
      <w:r w:rsidRPr="00FD444D">
        <w:rPr>
          <w:rFonts w:cs="Arial"/>
          <w:b/>
          <w:szCs w:val="24"/>
        </w:rPr>
        <w:t xml:space="preserve">CPF: </w:t>
      </w:r>
      <w:r w:rsidR="00310A7E">
        <w:rPr>
          <w:rFonts w:cs="Arial"/>
          <w:b/>
          <w:szCs w:val="24"/>
        </w:rPr>
        <w:t xml:space="preserve">                         </w:t>
      </w:r>
      <w:r w:rsidRPr="00FD444D">
        <w:rPr>
          <w:rFonts w:cs="Arial"/>
          <w:b/>
          <w:szCs w:val="24"/>
        </w:rPr>
        <w:t xml:space="preserve">                                       </w:t>
      </w:r>
      <w:r w:rsidR="000F3325" w:rsidRPr="00FD444D">
        <w:rPr>
          <w:rFonts w:cs="Arial"/>
          <w:b/>
          <w:szCs w:val="24"/>
        </w:rPr>
        <w:t xml:space="preserve">  </w:t>
      </w:r>
      <w:r w:rsidRPr="00FD444D">
        <w:rPr>
          <w:rFonts w:cs="Arial"/>
          <w:b/>
          <w:szCs w:val="24"/>
        </w:rPr>
        <w:t>CPF:</w:t>
      </w:r>
    </w:p>
    <w:p w:rsidR="0073496B" w:rsidRPr="00FD444D" w:rsidRDefault="0073496B" w:rsidP="00FD444D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sectPr w:rsidR="0073496B" w:rsidRPr="00FD444D" w:rsidSect="000F3325">
      <w:headerReference w:type="default" r:id="rId9"/>
      <w:footerReference w:type="default" r:id="rId10"/>
      <w:pgSz w:w="11906" w:h="16838" w:code="9"/>
      <w:pgMar w:top="1701" w:right="1134" w:bottom="1134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0BF" w:rsidRDefault="000400BF">
      <w:r>
        <w:separator/>
      </w:r>
    </w:p>
  </w:endnote>
  <w:endnote w:type="continuationSeparator" w:id="0">
    <w:p w:rsidR="000400BF" w:rsidRDefault="0004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320" w:rsidRDefault="00720320" w:rsidP="00FF7758">
    <w:pPr>
      <w:pStyle w:val="Rodap"/>
      <w:spacing w:after="0" w:line="360" w:lineRule="auto"/>
      <w:jc w:val="center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>CONSELHO REGIONAL DE ADMINISTRAÇÃO DE MINAS GERAIS</w:t>
    </w:r>
  </w:p>
  <w:p w:rsidR="00720320" w:rsidRDefault="00720320" w:rsidP="009E6376">
    <w:pPr>
      <w:pStyle w:val="Rodap"/>
      <w:jc w:val="center"/>
      <w:rPr>
        <w:rFonts w:ascii="Arial" w:hAnsi="Arial" w:cs="Arial"/>
        <w:b/>
        <w:bCs/>
        <w:color w:val="999999"/>
        <w:sz w:val="14"/>
      </w:rPr>
    </w:pPr>
    <w:r>
      <w:rPr>
        <w:rFonts w:ascii="Arial" w:hAnsi="Arial" w:cs="Arial"/>
        <w:b/>
        <w:bCs/>
        <w:color w:val="999999"/>
        <w:sz w:val="14"/>
      </w:rPr>
      <w:t>Av. Olegário Maciel, 1233 Lourdes, Belo Horizonte, MG,</w:t>
    </w:r>
    <w:r w:rsidRPr="009878C5">
      <w:rPr>
        <w:rFonts w:ascii="Arial" w:hAnsi="Arial" w:cs="Arial"/>
        <w:b/>
        <w:bCs/>
        <w:color w:val="999999"/>
        <w:sz w:val="14"/>
      </w:rPr>
      <w:t xml:space="preserve"> </w:t>
    </w:r>
    <w:r>
      <w:rPr>
        <w:rFonts w:ascii="Arial" w:hAnsi="Arial" w:cs="Arial"/>
        <w:b/>
        <w:bCs/>
        <w:color w:val="999999"/>
        <w:sz w:val="14"/>
      </w:rPr>
      <w:t>CEP: 30.180.111.</w:t>
    </w:r>
  </w:p>
  <w:p w:rsidR="00720320" w:rsidRDefault="00720320" w:rsidP="009E6376">
    <w:pPr>
      <w:pStyle w:val="Rodap"/>
      <w:jc w:val="center"/>
      <w:rPr>
        <w:rFonts w:ascii="Arial" w:hAnsi="Arial" w:cs="Arial"/>
        <w:b/>
        <w:bCs/>
        <w:color w:val="999999"/>
        <w:sz w:val="14"/>
      </w:rPr>
    </w:pPr>
    <w:r>
      <w:rPr>
        <w:rFonts w:ascii="Arial" w:hAnsi="Arial" w:cs="Arial"/>
        <w:b/>
        <w:bCs/>
        <w:color w:val="999999"/>
        <w:sz w:val="14"/>
      </w:rPr>
      <w:t>(31) 3218-4500. www.cramg.org.br. cramg@cramg.org.br</w:t>
    </w:r>
  </w:p>
  <w:p w:rsidR="00720320" w:rsidRDefault="00720320" w:rsidP="00FF7758">
    <w:pPr>
      <w:pStyle w:val="Rodap"/>
      <w:spacing w:after="0" w:line="360" w:lineRule="auto"/>
      <w:jc w:val="center"/>
      <w:rPr>
        <w:rFonts w:ascii="Arial" w:hAnsi="Arial" w:cs="Arial"/>
        <w:b/>
        <w:bCs/>
        <w:color w:val="999999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0BF" w:rsidRDefault="000400BF">
      <w:r>
        <w:separator/>
      </w:r>
    </w:p>
  </w:footnote>
  <w:footnote w:type="continuationSeparator" w:id="0">
    <w:p w:rsidR="000400BF" w:rsidRDefault="00040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320" w:rsidRDefault="00720320" w:rsidP="005976FF">
    <w:pPr>
      <w:pStyle w:val="Cabealho"/>
      <w:spacing w:after="0" w:line="240" w:lineRule="auto"/>
      <w:jc w:val="center"/>
    </w:pPr>
    <w:r>
      <w:object w:dxaOrig="2370" w:dyaOrig="25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69pt" o:ole="">
          <v:imagedata r:id="rId1" o:title=""/>
        </v:shape>
        <o:OLEObject Type="Embed" ProgID="MSPhotoEd.3" ShapeID="_x0000_i1025" DrawAspect="Content" ObjectID="_1645967718" r:id="rId2"/>
      </w:object>
    </w:r>
  </w:p>
  <w:p w:rsidR="00720320" w:rsidRDefault="00720320" w:rsidP="00FF7758">
    <w:pPr>
      <w:pStyle w:val="Cabealho"/>
      <w:spacing w:after="0" w:line="360" w:lineRule="auto"/>
      <w:jc w:val="center"/>
      <w:rPr>
        <w:rFonts w:ascii="Arial" w:hAnsi="Arial" w:cs="Arial"/>
        <w:b/>
        <w:bCs/>
        <w:caps/>
        <w:sz w:val="18"/>
      </w:rPr>
    </w:pPr>
    <w:r>
      <w:rPr>
        <w:rFonts w:ascii="Arial" w:hAnsi="Arial" w:cs="Arial"/>
        <w:b/>
        <w:bCs/>
        <w:caps/>
        <w:sz w:val="18"/>
      </w:rPr>
      <w:t>CONSELHO REGIONAL DE ADMINISTRAÇÃO DE MINAS</w:t>
    </w:r>
    <w:proofErr w:type="gramStart"/>
    <w:r>
      <w:rPr>
        <w:rFonts w:ascii="Arial" w:hAnsi="Arial" w:cs="Arial"/>
        <w:b/>
        <w:bCs/>
        <w:caps/>
        <w:sz w:val="18"/>
      </w:rPr>
      <w:t xml:space="preserve">  </w:t>
    </w:r>
    <w:proofErr w:type="gramEnd"/>
    <w:r>
      <w:rPr>
        <w:rFonts w:ascii="Arial" w:hAnsi="Arial" w:cs="Arial"/>
        <w:b/>
        <w:bCs/>
        <w:caps/>
        <w:sz w:val="18"/>
      </w:rPr>
      <w:t>GERAIS</w:t>
    </w:r>
  </w:p>
  <w:p w:rsidR="00720320" w:rsidRPr="005976FF" w:rsidRDefault="00720320" w:rsidP="00FF7758">
    <w:pPr>
      <w:pStyle w:val="Cabealho"/>
      <w:spacing w:after="0" w:line="360" w:lineRule="auto"/>
      <w:jc w:val="center"/>
      <w:rPr>
        <w:rFonts w:ascii="Arial" w:hAnsi="Arial" w:cs="Arial"/>
        <w:color w:val="999999"/>
        <w:sz w:val="16"/>
      </w:rPr>
    </w:pPr>
    <w:r>
      <w:rPr>
        <w:rFonts w:ascii="Arial" w:hAnsi="Arial" w:cs="Arial"/>
        <w:noProof/>
        <w:color w:val="999999"/>
        <w:sz w:val="16"/>
      </w:rPr>
      <w:drawing>
        <wp:anchor distT="0" distB="0" distL="114300" distR="114300" simplePos="0" relativeHeight="251657728" behindDoc="1" locked="0" layoutInCell="1" allowOverlap="1" wp14:anchorId="2596B1C4" wp14:editId="212E6899">
          <wp:simplePos x="0" y="0"/>
          <wp:positionH relativeFrom="column">
            <wp:posOffset>471170</wp:posOffset>
          </wp:positionH>
          <wp:positionV relativeFrom="paragraph">
            <wp:posOffset>2019300</wp:posOffset>
          </wp:positionV>
          <wp:extent cx="5114925" cy="269557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4925" cy="2695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999999"/>
        <w:sz w:val="16"/>
      </w:rPr>
      <w:t xml:space="preserve">AUTARQUIA CRIADA PELA LEI Nº 4.769, DE </w:t>
    </w:r>
    <w:proofErr w:type="gramStart"/>
    <w:r>
      <w:rPr>
        <w:rFonts w:ascii="Arial" w:hAnsi="Arial" w:cs="Arial"/>
        <w:color w:val="999999"/>
        <w:sz w:val="16"/>
      </w:rPr>
      <w:t>09/09/1965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C4599"/>
    <w:multiLevelType w:val="hybridMultilevel"/>
    <w:tmpl w:val="01B848C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9C4AA6"/>
    <w:multiLevelType w:val="hybridMultilevel"/>
    <w:tmpl w:val="1F48747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0976D2"/>
    <w:multiLevelType w:val="hybridMultilevel"/>
    <w:tmpl w:val="2C34244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9663E8"/>
    <w:multiLevelType w:val="hybridMultilevel"/>
    <w:tmpl w:val="F042CE1A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0D31CB"/>
    <w:multiLevelType w:val="hybridMultilevel"/>
    <w:tmpl w:val="E072066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C54F36"/>
    <w:multiLevelType w:val="hybridMultilevel"/>
    <w:tmpl w:val="DFD47328"/>
    <w:lvl w:ilvl="0" w:tplc="04160019">
      <w:start w:val="1"/>
      <w:numFmt w:val="lowerLetter"/>
      <w:lvlText w:val="%1."/>
      <w:lvlJc w:val="left"/>
      <w:pPr>
        <w:tabs>
          <w:tab w:val="num" w:pos="1280"/>
        </w:tabs>
        <w:ind w:left="12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6">
    <w:nsid w:val="49C84B0E"/>
    <w:multiLevelType w:val="hybridMultilevel"/>
    <w:tmpl w:val="7B2229E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6B3320"/>
    <w:multiLevelType w:val="hybridMultilevel"/>
    <w:tmpl w:val="4590FED0"/>
    <w:lvl w:ilvl="0" w:tplc="0416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7FDD07AA"/>
    <w:multiLevelType w:val="hybridMultilevel"/>
    <w:tmpl w:val="B1021E0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44"/>
    <w:rsid w:val="00002D88"/>
    <w:rsid w:val="00004644"/>
    <w:rsid w:val="00013652"/>
    <w:rsid w:val="00022BCD"/>
    <w:rsid w:val="0002321D"/>
    <w:rsid w:val="0002449E"/>
    <w:rsid w:val="00025EE1"/>
    <w:rsid w:val="00025F6E"/>
    <w:rsid w:val="0003770C"/>
    <w:rsid w:val="000400BF"/>
    <w:rsid w:val="00055A85"/>
    <w:rsid w:val="0005628C"/>
    <w:rsid w:val="000642D3"/>
    <w:rsid w:val="0008311F"/>
    <w:rsid w:val="0009509C"/>
    <w:rsid w:val="000A615E"/>
    <w:rsid w:val="000C04BD"/>
    <w:rsid w:val="000C5554"/>
    <w:rsid w:val="000C6875"/>
    <w:rsid w:val="000D21FF"/>
    <w:rsid w:val="000F3325"/>
    <w:rsid w:val="000F3F88"/>
    <w:rsid w:val="000F6AFB"/>
    <w:rsid w:val="00126476"/>
    <w:rsid w:val="00135C54"/>
    <w:rsid w:val="00146A27"/>
    <w:rsid w:val="00191726"/>
    <w:rsid w:val="00193E4F"/>
    <w:rsid w:val="00197F5C"/>
    <w:rsid w:val="001C1FD8"/>
    <w:rsid w:val="001E7758"/>
    <w:rsid w:val="001F043D"/>
    <w:rsid w:val="002001DD"/>
    <w:rsid w:val="002055EB"/>
    <w:rsid w:val="00215003"/>
    <w:rsid w:val="00215948"/>
    <w:rsid w:val="00232924"/>
    <w:rsid w:val="0023367D"/>
    <w:rsid w:val="00236605"/>
    <w:rsid w:val="00251436"/>
    <w:rsid w:val="0025475A"/>
    <w:rsid w:val="00261D68"/>
    <w:rsid w:val="00282CFC"/>
    <w:rsid w:val="002A79E0"/>
    <w:rsid w:val="002F0FAF"/>
    <w:rsid w:val="002F11C1"/>
    <w:rsid w:val="003019B5"/>
    <w:rsid w:val="00303177"/>
    <w:rsid w:val="00310A7E"/>
    <w:rsid w:val="00316F7A"/>
    <w:rsid w:val="003467D1"/>
    <w:rsid w:val="003620B4"/>
    <w:rsid w:val="00366934"/>
    <w:rsid w:val="00370143"/>
    <w:rsid w:val="00375F76"/>
    <w:rsid w:val="003823A6"/>
    <w:rsid w:val="00383567"/>
    <w:rsid w:val="00386541"/>
    <w:rsid w:val="00393367"/>
    <w:rsid w:val="00394D1F"/>
    <w:rsid w:val="003A5925"/>
    <w:rsid w:val="003B1641"/>
    <w:rsid w:val="003C5FCF"/>
    <w:rsid w:val="003D4C2D"/>
    <w:rsid w:val="003E3058"/>
    <w:rsid w:val="003F3450"/>
    <w:rsid w:val="003F7039"/>
    <w:rsid w:val="00401BC7"/>
    <w:rsid w:val="00404098"/>
    <w:rsid w:val="00405632"/>
    <w:rsid w:val="00412E62"/>
    <w:rsid w:val="004151F5"/>
    <w:rsid w:val="00420357"/>
    <w:rsid w:val="00430A04"/>
    <w:rsid w:val="00485B5D"/>
    <w:rsid w:val="004A1927"/>
    <w:rsid w:val="004A25E5"/>
    <w:rsid w:val="004B00F1"/>
    <w:rsid w:val="004D3BB2"/>
    <w:rsid w:val="004E2EBD"/>
    <w:rsid w:val="00503C9A"/>
    <w:rsid w:val="0050473D"/>
    <w:rsid w:val="005301BE"/>
    <w:rsid w:val="005448F4"/>
    <w:rsid w:val="00557C92"/>
    <w:rsid w:val="00561267"/>
    <w:rsid w:val="00567BB8"/>
    <w:rsid w:val="00570DEF"/>
    <w:rsid w:val="0058633C"/>
    <w:rsid w:val="005976FF"/>
    <w:rsid w:val="005A5F76"/>
    <w:rsid w:val="005B653F"/>
    <w:rsid w:val="005B6BE1"/>
    <w:rsid w:val="005B7FEA"/>
    <w:rsid w:val="005C6FF0"/>
    <w:rsid w:val="005D70A7"/>
    <w:rsid w:val="005E2A44"/>
    <w:rsid w:val="005F40B3"/>
    <w:rsid w:val="0061018A"/>
    <w:rsid w:val="00614136"/>
    <w:rsid w:val="0062148B"/>
    <w:rsid w:val="00621E85"/>
    <w:rsid w:val="006234FC"/>
    <w:rsid w:val="00623E00"/>
    <w:rsid w:val="00631189"/>
    <w:rsid w:val="006614DC"/>
    <w:rsid w:val="00674186"/>
    <w:rsid w:val="00677E23"/>
    <w:rsid w:val="006A2911"/>
    <w:rsid w:val="006A6E76"/>
    <w:rsid w:val="006B26F9"/>
    <w:rsid w:val="006C430E"/>
    <w:rsid w:val="006E4B72"/>
    <w:rsid w:val="007002B1"/>
    <w:rsid w:val="00717FFE"/>
    <w:rsid w:val="00720320"/>
    <w:rsid w:val="0073496B"/>
    <w:rsid w:val="007846DD"/>
    <w:rsid w:val="00787CC7"/>
    <w:rsid w:val="00794D94"/>
    <w:rsid w:val="00796335"/>
    <w:rsid w:val="007A389E"/>
    <w:rsid w:val="007C1534"/>
    <w:rsid w:val="007C74C6"/>
    <w:rsid w:val="007D402A"/>
    <w:rsid w:val="007E5D50"/>
    <w:rsid w:val="00834069"/>
    <w:rsid w:val="00852326"/>
    <w:rsid w:val="00873F31"/>
    <w:rsid w:val="0088469B"/>
    <w:rsid w:val="008A7C26"/>
    <w:rsid w:val="008C0EB6"/>
    <w:rsid w:val="008C153D"/>
    <w:rsid w:val="008C496B"/>
    <w:rsid w:val="008C73FC"/>
    <w:rsid w:val="0090145E"/>
    <w:rsid w:val="00903525"/>
    <w:rsid w:val="00904319"/>
    <w:rsid w:val="009217E9"/>
    <w:rsid w:val="009229DE"/>
    <w:rsid w:val="00922B8E"/>
    <w:rsid w:val="009310FB"/>
    <w:rsid w:val="00940005"/>
    <w:rsid w:val="00950401"/>
    <w:rsid w:val="00950F91"/>
    <w:rsid w:val="009604EC"/>
    <w:rsid w:val="00960ECC"/>
    <w:rsid w:val="00964ED0"/>
    <w:rsid w:val="00976159"/>
    <w:rsid w:val="009A4D6A"/>
    <w:rsid w:val="009C73BA"/>
    <w:rsid w:val="009D12AE"/>
    <w:rsid w:val="009D12F6"/>
    <w:rsid w:val="009D6E0F"/>
    <w:rsid w:val="009E0C84"/>
    <w:rsid w:val="009E46FF"/>
    <w:rsid w:val="009E6376"/>
    <w:rsid w:val="009F2435"/>
    <w:rsid w:val="00A037FB"/>
    <w:rsid w:val="00A22B46"/>
    <w:rsid w:val="00A46AE6"/>
    <w:rsid w:val="00A527FD"/>
    <w:rsid w:val="00A53D61"/>
    <w:rsid w:val="00A56DAD"/>
    <w:rsid w:val="00A62CF8"/>
    <w:rsid w:val="00A76311"/>
    <w:rsid w:val="00A76791"/>
    <w:rsid w:val="00A80DB4"/>
    <w:rsid w:val="00A83EC1"/>
    <w:rsid w:val="00A90103"/>
    <w:rsid w:val="00AA0F79"/>
    <w:rsid w:val="00AA181F"/>
    <w:rsid w:val="00AB2AC9"/>
    <w:rsid w:val="00AB7EBE"/>
    <w:rsid w:val="00AD3594"/>
    <w:rsid w:val="00B026A6"/>
    <w:rsid w:val="00B231B3"/>
    <w:rsid w:val="00B27FD4"/>
    <w:rsid w:val="00B51327"/>
    <w:rsid w:val="00B571CC"/>
    <w:rsid w:val="00B57F79"/>
    <w:rsid w:val="00B64F05"/>
    <w:rsid w:val="00B658F3"/>
    <w:rsid w:val="00B6752B"/>
    <w:rsid w:val="00B800DA"/>
    <w:rsid w:val="00B87483"/>
    <w:rsid w:val="00BC5F12"/>
    <w:rsid w:val="00BD2CB4"/>
    <w:rsid w:val="00BD4594"/>
    <w:rsid w:val="00BE2A50"/>
    <w:rsid w:val="00BE375A"/>
    <w:rsid w:val="00BF0285"/>
    <w:rsid w:val="00C257EC"/>
    <w:rsid w:val="00C325AC"/>
    <w:rsid w:val="00C34D31"/>
    <w:rsid w:val="00C4179A"/>
    <w:rsid w:val="00C47AA3"/>
    <w:rsid w:val="00C50A16"/>
    <w:rsid w:val="00C52A9E"/>
    <w:rsid w:val="00C5702C"/>
    <w:rsid w:val="00C61507"/>
    <w:rsid w:val="00C617AC"/>
    <w:rsid w:val="00C657E8"/>
    <w:rsid w:val="00C66B8E"/>
    <w:rsid w:val="00C9307B"/>
    <w:rsid w:val="00C93C34"/>
    <w:rsid w:val="00CA3D74"/>
    <w:rsid w:val="00CB612F"/>
    <w:rsid w:val="00CD69BA"/>
    <w:rsid w:val="00CE3E5D"/>
    <w:rsid w:val="00D16903"/>
    <w:rsid w:val="00D20CBE"/>
    <w:rsid w:val="00D27D07"/>
    <w:rsid w:val="00D311D2"/>
    <w:rsid w:val="00D35104"/>
    <w:rsid w:val="00DA3745"/>
    <w:rsid w:val="00DA4607"/>
    <w:rsid w:val="00DA5FB1"/>
    <w:rsid w:val="00DC603C"/>
    <w:rsid w:val="00DC7670"/>
    <w:rsid w:val="00DD1C8E"/>
    <w:rsid w:val="00DD2B73"/>
    <w:rsid w:val="00E105B7"/>
    <w:rsid w:val="00E21042"/>
    <w:rsid w:val="00E26F67"/>
    <w:rsid w:val="00E30809"/>
    <w:rsid w:val="00E36EA8"/>
    <w:rsid w:val="00E3798E"/>
    <w:rsid w:val="00E502B0"/>
    <w:rsid w:val="00E5139E"/>
    <w:rsid w:val="00E55621"/>
    <w:rsid w:val="00E56721"/>
    <w:rsid w:val="00E568A3"/>
    <w:rsid w:val="00E70988"/>
    <w:rsid w:val="00E83977"/>
    <w:rsid w:val="00E83BC9"/>
    <w:rsid w:val="00E94853"/>
    <w:rsid w:val="00EA2F6B"/>
    <w:rsid w:val="00EB7546"/>
    <w:rsid w:val="00ED5163"/>
    <w:rsid w:val="00ED59EB"/>
    <w:rsid w:val="00ED678D"/>
    <w:rsid w:val="00EE0A1D"/>
    <w:rsid w:val="00EE5F15"/>
    <w:rsid w:val="00F02A98"/>
    <w:rsid w:val="00F13111"/>
    <w:rsid w:val="00F440DE"/>
    <w:rsid w:val="00F500F2"/>
    <w:rsid w:val="00F944B4"/>
    <w:rsid w:val="00FB1BC2"/>
    <w:rsid w:val="00FB240E"/>
    <w:rsid w:val="00FB6285"/>
    <w:rsid w:val="00FB6713"/>
    <w:rsid w:val="00FC032B"/>
    <w:rsid w:val="00FC3977"/>
    <w:rsid w:val="00FD0397"/>
    <w:rsid w:val="00FD444D"/>
    <w:rsid w:val="00FE2B48"/>
    <w:rsid w:val="00FE5BAB"/>
    <w:rsid w:val="00FF4DAC"/>
    <w:rsid w:val="00FF6655"/>
    <w:rsid w:val="00FF7758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473D"/>
    <w:pPr>
      <w:spacing w:after="200" w:line="276" w:lineRule="auto"/>
    </w:pPr>
    <w:rPr>
      <w:rFonts w:ascii="Calibri" w:hAnsi="Calibri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5976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329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976F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B1BC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FB1BC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CB612F"/>
    <w:rPr>
      <w:rFonts w:ascii="Tahoma" w:hAnsi="Tahoma" w:cs="Tahoma"/>
      <w:sz w:val="16"/>
      <w:szCs w:val="16"/>
    </w:rPr>
  </w:style>
  <w:style w:type="character" w:styleId="Hyperlink">
    <w:name w:val="Hyperlink"/>
    <w:rsid w:val="003A5925"/>
    <w:rPr>
      <w:color w:val="0000FF"/>
      <w:u w:val="single"/>
    </w:rPr>
  </w:style>
  <w:style w:type="paragraph" w:customStyle="1" w:styleId="Estilo">
    <w:name w:val="Estilo"/>
    <w:rsid w:val="0050473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NormalArial">
    <w:name w:val="Normal + Arial"/>
    <w:aliases w:val="12 pt,Justificado"/>
    <w:basedOn w:val="Estilo"/>
    <w:rsid w:val="0050473D"/>
    <w:pPr>
      <w:spacing w:line="393" w:lineRule="exact"/>
      <w:ind w:left="14"/>
      <w:jc w:val="both"/>
    </w:pPr>
  </w:style>
  <w:style w:type="paragraph" w:styleId="PargrafodaLista">
    <w:name w:val="List Paragraph"/>
    <w:basedOn w:val="Normal"/>
    <w:qFormat/>
    <w:rsid w:val="0050473D"/>
    <w:pPr>
      <w:ind w:left="708"/>
    </w:pPr>
  </w:style>
  <w:style w:type="character" w:customStyle="1" w:styleId="Ttulo1Char">
    <w:name w:val="Título 1 Char"/>
    <w:link w:val="Ttulo1"/>
    <w:rsid w:val="005976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3Char">
    <w:name w:val="Título 3 Char"/>
    <w:link w:val="Ttulo3"/>
    <w:semiHidden/>
    <w:rsid w:val="005976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2Char">
    <w:name w:val="Título 2 Char"/>
    <w:link w:val="Ttulo2"/>
    <w:rsid w:val="005976FF"/>
    <w:rPr>
      <w:rFonts w:ascii="Arial" w:hAnsi="Arial" w:cs="Arial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rsid w:val="005976FF"/>
    <w:pPr>
      <w:spacing w:after="0" w:line="240" w:lineRule="auto"/>
      <w:jc w:val="both"/>
    </w:pPr>
    <w:rPr>
      <w:rFonts w:ascii="Arial" w:hAnsi="Arial"/>
      <w:sz w:val="24"/>
      <w:szCs w:val="20"/>
    </w:rPr>
  </w:style>
  <w:style w:type="character" w:customStyle="1" w:styleId="CorpodetextoChar">
    <w:name w:val="Corpo de texto Char"/>
    <w:link w:val="Corpodetexto"/>
    <w:rsid w:val="005976FF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rsid w:val="005976FF"/>
    <w:pPr>
      <w:spacing w:after="0" w:line="240" w:lineRule="auto"/>
      <w:ind w:firstLine="993"/>
      <w:jc w:val="both"/>
    </w:pPr>
    <w:rPr>
      <w:rFonts w:ascii="Arial" w:hAnsi="Arial"/>
      <w:sz w:val="24"/>
      <w:szCs w:val="20"/>
    </w:rPr>
  </w:style>
  <w:style w:type="character" w:customStyle="1" w:styleId="RecuodecorpodetextoChar">
    <w:name w:val="Recuo de corpo de texto Char"/>
    <w:link w:val="Recuodecorpodetexto"/>
    <w:rsid w:val="005976FF"/>
    <w:rPr>
      <w:rFonts w:ascii="Arial" w:hAnsi="Arial"/>
      <w:sz w:val="24"/>
    </w:rPr>
  </w:style>
  <w:style w:type="paragraph" w:styleId="Recuodecorpodetexto3">
    <w:name w:val="Body Text Indent 3"/>
    <w:basedOn w:val="Normal"/>
    <w:link w:val="Recuodecorpodetexto3Char"/>
    <w:rsid w:val="005976FF"/>
    <w:pPr>
      <w:spacing w:after="0" w:line="240" w:lineRule="auto"/>
      <w:ind w:firstLine="900"/>
      <w:jc w:val="both"/>
    </w:pPr>
    <w:rPr>
      <w:rFonts w:ascii="Arial" w:hAnsi="Arial"/>
      <w:sz w:val="24"/>
      <w:szCs w:val="20"/>
    </w:rPr>
  </w:style>
  <w:style w:type="character" w:customStyle="1" w:styleId="Recuodecorpodetexto3Char">
    <w:name w:val="Recuo de corpo de texto 3 Char"/>
    <w:link w:val="Recuodecorpodetexto3"/>
    <w:rsid w:val="005976FF"/>
    <w:rPr>
      <w:rFonts w:ascii="Arial" w:hAnsi="Arial"/>
      <w:sz w:val="24"/>
    </w:rPr>
  </w:style>
  <w:style w:type="paragraph" w:styleId="Corpodetexto2">
    <w:name w:val="Body Text 2"/>
    <w:basedOn w:val="Normal"/>
    <w:link w:val="Corpodetexto2Char"/>
    <w:rsid w:val="005976FF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Corpodetexto2Char">
    <w:name w:val="Corpo de texto 2 Char"/>
    <w:link w:val="Corpodetexto2"/>
    <w:rsid w:val="005976FF"/>
    <w:rPr>
      <w:sz w:val="28"/>
    </w:rPr>
  </w:style>
  <w:style w:type="paragraph" w:customStyle="1" w:styleId="Default">
    <w:name w:val="Default"/>
    <w:rsid w:val="005976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RodapChar">
    <w:name w:val="Rodapé Char"/>
    <w:link w:val="Rodap"/>
    <w:rsid w:val="00FF7758"/>
    <w:rPr>
      <w:rFonts w:ascii="Calibri" w:hAnsi="Calibri"/>
      <w:sz w:val="22"/>
      <w:szCs w:val="22"/>
    </w:rPr>
  </w:style>
  <w:style w:type="paragraph" w:styleId="TextosemFormatao">
    <w:name w:val="Plain Text"/>
    <w:basedOn w:val="Normal"/>
    <w:link w:val="TextosemFormataoChar"/>
    <w:unhideWhenUsed/>
    <w:rsid w:val="00BD2CB4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link w:val="TextosemFormatao"/>
    <w:rsid w:val="00BD2CB4"/>
    <w:rPr>
      <w:rFonts w:ascii="Consolas" w:eastAsia="Calibri" w:hAnsi="Consolas"/>
      <w:sz w:val="21"/>
      <w:szCs w:val="21"/>
      <w:lang w:eastAsia="en-US"/>
    </w:rPr>
  </w:style>
  <w:style w:type="paragraph" w:customStyle="1" w:styleId="ecxmsonormal">
    <w:name w:val="ecxmsonormal"/>
    <w:basedOn w:val="Normal"/>
    <w:rsid w:val="00A22B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ojustificado">
    <w:name w:val="texto_justificado"/>
    <w:basedOn w:val="Normal"/>
    <w:rsid w:val="00964E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964E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473D"/>
    <w:pPr>
      <w:spacing w:after="200" w:line="276" w:lineRule="auto"/>
    </w:pPr>
    <w:rPr>
      <w:rFonts w:ascii="Calibri" w:hAnsi="Calibri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5976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329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976F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B1BC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FB1BC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CB612F"/>
    <w:rPr>
      <w:rFonts w:ascii="Tahoma" w:hAnsi="Tahoma" w:cs="Tahoma"/>
      <w:sz w:val="16"/>
      <w:szCs w:val="16"/>
    </w:rPr>
  </w:style>
  <w:style w:type="character" w:styleId="Hyperlink">
    <w:name w:val="Hyperlink"/>
    <w:rsid w:val="003A5925"/>
    <w:rPr>
      <w:color w:val="0000FF"/>
      <w:u w:val="single"/>
    </w:rPr>
  </w:style>
  <w:style w:type="paragraph" w:customStyle="1" w:styleId="Estilo">
    <w:name w:val="Estilo"/>
    <w:rsid w:val="0050473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NormalArial">
    <w:name w:val="Normal + Arial"/>
    <w:aliases w:val="12 pt,Justificado"/>
    <w:basedOn w:val="Estilo"/>
    <w:rsid w:val="0050473D"/>
    <w:pPr>
      <w:spacing w:line="393" w:lineRule="exact"/>
      <w:ind w:left="14"/>
      <w:jc w:val="both"/>
    </w:pPr>
  </w:style>
  <w:style w:type="paragraph" w:styleId="PargrafodaLista">
    <w:name w:val="List Paragraph"/>
    <w:basedOn w:val="Normal"/>
    <w:qFormat/>
    <w:rsid w:val="0050473D"/>
    <w:pPr>
      <w:ind w:left="708"/>
    </w:pPr>
  </w:style>
  <w:style w:type="character" w:customStyle="1" w:styleId="Ttulo1Char">
    <w:name w:val="Título 1 Char"/>
    <w:link w:val="Ttulo1"/>
    <w:rsid w:val="005976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3Char">
    <w:name w:val="Título 3 Char"/>
    <w:link w:val="Ttulo3"/>
    <w:semiHidden/>
    <w:rsid w:val="005976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2Char">
    <w:name w:val="Título 2 Char"/>
    <w:link w:val="Ttulo2"/>
    <w:rsid w:val="005976FF"/>
    <w:rPr>
      <w:rFonts w:ascii="Arial" w:hAnsi="Arial" w:cs="Arial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rsid w:val="005976FF"/>
    <w:pPr>
      <w:spacing w:after="0" w:line="240" w:lineRule="auto"/>
      <w:jc w:val="both"/>
    </w:pPr>
    <w:rPr>
      <w:rFonts w:ascii="Arial" w:hAnsi="Arial"/>
      <w:sz w:val="24"/>
      <w:szCs w:val="20"/>
    </w:rPr>
  </w:style>
  <w:style w:type="character" w:customStyle="1" w:styleId="CorpodetextoChar">
    <w:name w:val="Corpo de texto Char"/>
    <w:link w:val="Corpodetexto"/>
    <w:rsid w:val="005976FF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rsid w:val="005976FF"/>
    <w:pPr>
      <w:spacing w:after="0" w:line="240" w:lineRule="auto"/>
      <w:ind w:firstLine="993"/>
      <w:jc w:val="both"/>
    </w:pPr>
    <w:rPr>
      <w:rFonts w:ascii="Arial" w:hAnsi="Arial"/>
      <w:sz w:val="24"/>
      <w:szCs w:val="20"/>
    </w:rPr>
  </w:style>
  <w:style w:type="character" w:customStyle="1" w:styleId="RecuodecorpodetextoChar">
    <w:name w:val="Recuo de corpo de texto Char"/>
    <w:link w:val="Recuodecorpodetexto"/>
    <w:rsid w:val="005976FF"/>
    <w:rPr>
      <w:rFonts w:ascii="Arial" w:hAnsi="Arial"/>
      <w:sz w:val="24"/>
    </w:rPr>
  </w:style>
  <w:style w:type="paragraph" w:styleId="Recuodecorpodetexto3">
    <w:name w:val="Body Text Indent 3"/>
    <w:basedOn w:val="Normal"/>
    <w:link w:val="Recuodecorpodetexto3Char"/>
    <w:rsid w:val="005976FF"/>
    <w:pPr>
      <w:spacing w:after="0" w:line="240" w:lineRule="auto"/>
      <w:ind w:firstLine="900"/>
      <w:jc w:val="both"/>
    </w:pPr>
    <w:rPr>
      <w:rFonts w:ascii="Arial" w:hAnsi="Arial"/>
      <w:sz w:val="24"/>
      <w:szCs w:val="20"/>
    </w:rPr>
  </w:style>
  <w:style w:type="character" w:customStyle="1" w:styleId="Recuodecorpodetexto3Char">
    <w:name w:val="Recuo de corpo de texto 3 Char"/>
    <w:link w:val="Recuodecorpodetexto3"/>
    <w:rsid w:val="005976FF"/>
    <w:rPr>
      <w:rFonts w:ascii="Arial" w:hAnsi="Arial"/>
      <w:sz w:val="24"/>
    </w:rPr>
  </w:style>
  <w:style w:type="paragraph" w:styleId="Corpodetexto2">
    <w:name w:val="Body Text 2"/>
    <w:basedOn w:val="Normal"/>
    <w:link w:val="Corpodetexto2Char"/>
    <w:rsid w:val="005976FF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Corpodetexto2Char">
    <w:name w:val="Corpo de texto 2 Char"/>
    <w:link w:val="Corpodetexto2"/>
    <w:rsid w:val="005976FF"/>
    <w:rPr>
      <w:sz w:val="28"/>
    </w:rPr>
  </w:style>
  <w:style w:type="paragraph" w:customStyle="1" w:styleId="Default">
    <w:name w:val="Default"/>
    <w:rsid w:val="005976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RodapChar">
    <w:name w:val="Rodapé Char"/>
    <w:link w:val="Rodap"/>
    <w:rsid w:val="00FF7758"/>
    <w:rPr>
      <w:rFonts w:ascii="Calibri" w:hAnsi="Calibri"/>
      <w:sz w:val="22"/>
      <w:szCs w:val="22"/>
    </w:rPr>
  </w:style>
  <w:style w:type="paragraph" w:styleId="TextosemFormatao">
    <w:name w:val="Plain Text"/>
    <w:basedOn w:val="Normal"/>
    <w:link w:val="TextosemFormataoChar"/>
    <w:unhideWhenUsed/>
    <w:rsid w:val="00BD2CB4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link w:val="TextosemFormatao"/>
    <w:rsid w:val="00BD2CB4"/>
    <w:rPr>
      <w:rFonts w:ascii="Consolas" w:eastAsia="Calibri" w:hAnsi="Consolas"/>
      <w:sz w:val="21"/>
      <w:szCs w:val="21"/>
      <w:lang w:eastAsia="en-US"/>
    </w:rPr>
  </w:style>
  <w:style w:type="paragraph" w:customStyle="1" w:styleId="ecxmsonormal">
    <w:name w:val="ecxmsonormal"/>
    <w:basedOn w:val="Normal"/>
    <w:rsid w:val="00A22B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ojustificado">
    <w:name w:val="texto_justificado"/>
    <w:basedOn w:val="Normal"/>
    <w:rsid w:val="00964E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964E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FFB0D-B623-4198-8B0E-C85D614A0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1230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Belo Horizonte,               de 2007</vt:lpstr>
    </vt:vector>
  </TitlesOfParts>
  <Company>CRAMG</Company>
  <LinksUpToDate>false</LinksUpToDate>
  <CharactersWithSpaces>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Belo Horizonte,               de 2007</dc:title>
  <dc:creator>Zelia</dc:creator>
  <cp:lastModifiedBy>Maria Victória Leite Vieira - CRA-MG</cp:lastModifiedBy>
  <cp:revision>8</cp:revision>
  <cp:lastPrinted>2018-06-28T19:28:00Z</cp:lastPrinted>
  <dcterms:created xsi:type="dcterms:W3CDTF">2020-03-17T15:57:00Z</dcterms:created>
  <dcterms:modified xsi:type="dcterms:W3CDTF">2020-03-17T19:29:00Z</dcterms:modified>
</cp:coreProperties>
</file>